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BA0" w:rsidRPr="00485BAD" w:rsidRDefault="00154BA0" w:rsidP="00BA01C3">
      <w:pPr>
        <w:spacing w:after="0" w:line="360" w:lineRule="auto"/>
        <w:ind w:firstLine="709"/>
        <w:jc w:val="center"/>
        <w:rPr>
          <w:rFonts w:ascii="Times New Roman" w:hAnsi="Times New Roman" w:cs="Times New Roman"/>
          <w:b/>
          <w:bCs/>
          <w:caps/>
          <w:sz w:val="24"/>
          <w:szCs w:val="24"/>
        </w:rPr>
      </w:pPr>
      <w:r w:rsidRPr="00485BAD">
        <w:rPr>
          <w:rFonts w:ascii="Times New Roman" w:hAnsi="Times New Roman" w:cs="Times New Roman"/>
          <w:b/>
          <w:bCs/>
          <w:caps/>
          <w:sz w:val="24"/>
          <w:szCs w:val="24"/>
        </w:rPr>
        <w:t>Золотоніська гімназія ім. С.Д. Скляренка</w:t>
      </w:r>
    </w:p>
    <w:p w:rsidR="00154BA0" w:rsidRPr="00485BAD" w:rsidRDefault="00154BA0" w:rsidP="00BA01C3">
      <w:pPr>
        <w:spacing w:after="0" w:line="360" w:lineRule="auto"/>
        <w:ind w:firstLine="709"/>
        <w:jc w:val="center"/>
        <w:rPr>
          <w:rFonts w:ascii="Times New Roman" w:hAnsi="Times New Roman" w:cs="Times New Roman"/>
          <w:b/>
          <w:bCs/>
          <w:caps/>
          <w:sz w:val="24"/>
          <w:szCs w:val="24"/>
        </w:rPr>
      </w:pPr>
      <w:r w:rsidRPr="00485BAD">
        <w:rPr>
          <w:rFonts w:ascii="Times New Roman" w:hAnsi="Times New Roman" w:cs="Times New Roman"/>
          <w:b/>
          <w:bCs/>
          <w:caps/>
          <w:sz w:val="24"/>
          <w:szCs w:val="24"/>
        </w:rPr>
        <w:t>Золотоніської міської ради Черкаської області</w:t>
      </w:r>
    </w:p>
    <w:p w:rsidR="00154BA0" w:rsidRPr="00485BAD" w:rsidRDefault="00154BA0" w:rsidP="00BA01C3">
      <w:pPr>
        <w:spacing w:after="0" w:line="360" w:lineRule="auto"/>
        <w:ind w:firstLine="709"/>
        <w:jc w:val="center"/>
        <w:rPr>
          <w:rFonts w:ascii="Times New Roman" w:hAnsi="Times New Roman" w:cs="Times New Roman"/>
          <w:caps/>
          <w:sz w:val="24"/>
          <w:szCs w:val="24"/>
        </w:rPr>
      </w:pPr>
      <w:r w:rsidRPr="00485BAD">
        <w:rPr>
          <w:rFonts w:ascii="Times New Roman" w:hAnsi="Times New Roman" w:cs="Times New Roman"/>
          <w:b/>
          <w:bCs/>
          <w:caps/>
          <w:sz w:val="24"/>
          <w:szCs w:val="24"/>
        </w:rPr>
        <w:t>Наказ</w:t>
      </w:r>
      <w:r w:rsidRPr="00485BAD">
        <w:rPr>
          <w:rFonts w:ascii="Times New Roman" w:hAnsi="Times New Roman" w:cs="Times New Roman"/>
          <w:caps/>
          <w:sz w:val="24"/>
          <w:szCs w:val="24"/>
        </w:rPr>
        <w:t xml:space="preserve">  </w:t>
      </w:r>
    </w:p>
    <w:p w:rsidR="00154BA0" w:rsidRPr="00485BAD" w:rsidRDefault="00154BA0" w:rsidP="00C77124">
      <w:pPr>
        <w:spacing w:after="0" w:line="240" w:lineRule="auto"/>
        <w:ind w:firstLine="709"/>
        <w:jc w:val="center"/>
        <w:rPr>
          <w:rFonts w:ascii="Times New Roman" w:hAnsi="Times New Roman" w:cs="Times New Roman"/>
          <w:b/>
          <w:caps/>
          <w:sz w:val="24"/>
          <w:szCs w:val="24"/>
        </w:rPr>
      </w:pPr>
    </w:p>
    <w:p w:rsidR="00154BA0" w:rsidRPr="00485BAD" w:rsidRDefault="00154BA0" w:rsidP="00C77124">
      <w:pPr>
        <w:spacing w:after="0" w:line="240" w:lineRule="auto"/>
        <w:ind w:firstLine="709"/>
        <w:rPr>
          <w:rFonts w:ascii="Times New Roman" w:hAnsi="Times New Roman" w:cs="Times New Roman"/>
          <w:sz w:val="24"/>
          <w:szCs w:val="24"/>
          <w:lang w:val="uk-UA"/>
        </w:rPr>
      </w:pPr>
      <w:proofErr w:type="spellStart"/>
      <w:r w:rsidRPr="00485BAD">
        <w:rPr>
          <w:rFonts w:ascii="Times New Roman" w:hAnsi="Times New Roman" w:cs="Times New Roman"/>
          <w:sz w:val="24"/>
          <w:szCs w:val="24"/>
        </w:rPr>
        <w:t>від</w:t>
      </w:r>
      <w:proofErr w:type="spellEnd"/>
      <w:r w:rsidRPr="00485BAD">
        <w:rPr>
          <w:rFonts w:ascii="Times New Roman" w:hAnsi="Times New Roman" w:cs="Times New Roman"/>
          <w:sz w:val="24"/>
          <w:szCs w:val="24"/>
        </w:rPr>
        <w:t xml:space="preserve">___________________                                       </w:t>
      </w:r>
      <w:r w:rsidR="005C1BDC" w:rsidRPr="00485BAD">
        <w:rPr>
          <w:rFonts w:ascii="Times New Roman" w:hAnsi="Times New Roman" w:cs="Times New Roman"/>
          <w:sz w:val="24"/>
          <w:szCs w:val="24"/>
          <w:lang w:val="uk-UA"/>
        </w:rPr>
        <w:t xml:space="preserve">                          </w:t>
      </w:r>
      <w:r w:rsidRPr="00485BAD">
        <w:rPr>
          <w:rFonts w:ascii="Times New Roman" w:hAnsi="Times New Roman" w:cs="Times New Roman"/>
          <w:sz w:val="24"/>
          <w:szCs w:val="24"/>
        </w:rPr>
        <w:t xml:space="preserve">                №________</w:t>
      </w:r>
    </w:p>
    <w:p w:rsidR="00154BA0" w:rsidRPr="00485BAD" w:rsidRDefault="00154BA0" w:rsidP="00C77124">
      <w:pPr>
        <w:spacing w:after="0" w:line="240" w:lineRule="auto"/>
        <w:ind w:firstLine="709"/>
        <w:rPr>
          <w:rFonts w:ascii="Times New Roman" w:hAnsi="Times New Roman" w:cs="Times New Roman"/>
          <w:color w:val="000000"/>
          <w:sz w:val="24"/>
          <w:szCs w:val="24"/>
          <w:lang w:val="uk-UA" w:eastAsia="uk-UA" w:bidi="uk-UA"/>
        </w:rPr>
      </w:pPr>
    </w:p>
    <w:p w:rsidR="00154BA0" w:rsidRPr="00485BAD" w:rsidRDefault="00154BA0" w:rsidP="00C77124">
      <w:pPr>
        <w:pStyle w:val="20"/>
        <w:shd w:val="clear" w:color="auto" w:fill="auto"/>
        <w:spacing w:after="0" w:line="240" w:lineRule="auto"/>
        <w:ind w:firstLine="709"/>
        <w:rPr>
          <w:rFonts w:ascii="Times New Roman" w:hAnsi="Times New Roman" w:cs="Times New Roman"/>
          <w:color w:val="000000"/>
          <w:sz w:val="24"/>
          <w:szCs w:val="24"/>
          <w:lang w:eastAsia="uk-UA" w:bidi="uk-UA"/>
        </w:rPr>
      </w:pPr>
      <w:r w:rsidRPr="00485BAD">
        <w:rPr>
          <w:rFonts w:ascii="Times New Roman" w:hAnsi="Times New Roman" w:cs="Times New Roman"/>
          <w:color w:val="000000"/>
          <w:sz w:val="24"/>
          <w:szCs w:val="24"/>
          <w:lang w:eastAsia="uk-UA" w:bidi="uk-UA"/>
        </w:rPr>
        <w:t>Про підсумки організації методичної</w:t>
      </w:r>
    </w:p>
    <w:p w:rsidR="00154BA0" w:rsidRPr="00485BAD" w:rsidRDefault="00154BA0" w:rsidP="00C77124">
      <w:pPr>
        <w:pStyle w:val="20"/>
        <w:shd w:val="clear" w:color="auto" w:fill="auto"/>
        <w:spacing w:after="0" w:line="240" w:lineRule="auto"/>
        <w:ind w:firstLine="709"/>
        <w:rPr>
          <w:rFonts w:ascii="Times New Roman" w:hAnsi="Times New Roman" w:cs="Times New Roman"/>
          <w:color w:val="000000"/>
          <w:sz w:val="24"/>
          <w:szCs w:val="24"/>
          <w:lang w:eastAsia="uk-UA" w:bidi="uk-UA"/>
        </w:rPr>
      </w:pPr>
      <w:r w:rsidRPr="00485BAD">
        <w:rPr>
          <w:rFonts w:ascii="Times New Roman" w:hAnsi="Times New Roman" w:cs="Times New Roman"/>
          <w:color w:val="000000"/>
          <w:sz w:val="24"/>
          <w:szCs w:val="24"/>
          <w:lang w:eastAsia="uk-UA" w:bidi="uk-UA"/>
        </w:rPr>
        <w:t>роботи за 20</w:t>
      </w:r>
      <w:r w:rsidR="004F328B" w:rsidRPr="00485BAD">
        <w:rPr>
          <w:rFonts w:ascii="Times New Roman" w:hAnsi="Times New Roman" w:cs="Times New Roman"/>
          <w:color w:val="000000"/>
          <w:sz w:val="24"/>
          <w:szCs w:val="24"/>
          <w:lang w:val="ru-RU" w:eastAsia="uk-UA" w:bidi="uk-UA"/>
        </w:rPr>
        <w:t>2</w:t>
      </w:r>
      <w:r w:rsidR="00485BAD" w:rsidRPr="00485BAD">
        <w:rPr>
          <w:rFonts w:ascii="Times New Roman" w:hAnsi="Times New Roman" w:cs="Times New Roman"/>
          <w:color w:val="000000"/>
          <w:sz w:val="24"/>
          <w:szCs w:val="24"/>
          <w:lang w:val="ru-RU" w:eastAsia="uk-UA" w:bidi="uk-UA"/>
        </w:rPr>
        <w:t>2</w:t>
      </w:r>
      <w:r w:rsidRPr="00485BAD">
        <w:rPr>
          <w:rFonts w:ascii="Times New Roman" w:hAnsi="Times New Roman" w:cs="Times New Roman"/>
          <w:color w:val="000000"/>
          <w:sz w:val="24"/>
          <w:szCs w:val="24"/>
          <w:lang w:eastAsia="uk-UA" w:bidi="uk-UA"/>
        </w:rPr>
        <w:t>-20</w:t>
      </w:r>
      <w:r w:rsidR="00B470DD" w:rsidRPr="00485BAD">
        <w:rPr>
          <w:rFonts w:ascii="Times New Roman" w:hAnsi="Times New Roman" w:cs="Times New Roman"/>
          <w:color w:val="000000"/>
          <w:sz w:val="24"/>
          <w:szCs w:val="24"/>
          <w:lang w:val="ru-RU" w:eastAsia="uk-UA" w:bidi="uk-UA"/>
        </w:rPr>
        <w:t>2</w:t>
      </w:r>
      <w:r w:rsidR="00485BAD" w:rsidRPr="00485BAD">
        <w:rPr>
          <w:rFonts w:ascii="Times New Roman" w:hAnsi="Times New Roman" w:cs="Times New Roman"/>
          <w:color w:val="000000"/>
          <w:sz w:val="24"/>
          <w:szCs w:val="24"/>
          <w:lang w:val="ru-RU" w:eastAsia="uk-UA" w:bidi="uk-UA"/>
        </w:rPr>
        <w:t>3</w:t>
      </w:r>
      <w:r w:rsidR="00B470DD" w:rsidRPr="00485BAD">
        <w:rPr>
          <w:rFonts w:ascii="Times New Roman" w:hAnsi="Times New Roman" w:cs="Times New Roman"/>
          <w:color w:val="000000"/>
          <w:sz w:val="24"/>
          <w:szCs w:val="24"/>
          <w:lang w:val="ru-RU" w:eastAsia="uk-UA" w:bidi="uk-UA"/>
        </w:rPr>
        <w:t xml:space="preserve"> </w:t>
      </w:r>
      <w:r w:rsidRPr="00485BAD">
        <w:rPr>
          <w:rFonts w:ascii="Times New Roman" w:hAnsi="Times New Roman" w:cs="Times New Roman"/>
          <w:color w:val="000000"/>
          <w:sz w:val="24"/>
          <w:szCs w:val="24"/>
          <w:lang w:eastAsia="uk-UA" w:bidi="uk-UA"/>
        </w:rPr>
        <w:t>навчальний рік</w:t>
      </w:r>
    </w:p>
    <w:p w:rsidR="00154BA0" w:rsidRPr="00485BAD" w:rsidRDefault="00154BA0" w:rsidP="00C77124">
      <w:pPr>
        <w:pStyle w:val="20"/>
        <w:shd w:val="clear" w:color="auto" w:fill="auto"/>
        <w:spacing w:after="0" w:line="240" w:lineRule="auto"/>
        <w:ind w:firstLine="709"/>
        <w:rPr>
          <w:rFonts w:ascii="Times New Roman" w:hAnsi="Times New Roman" w:cs="Times New Roman"/>
          <w:color w:val="000000"/>
          <w:sz w:val="24"/>
          <w:szCs w:val="24"/>
          <w:lang w:eastAsia="uk-UA" w:bidi="uk-UA"/>
        </w:rPr>
      </w:pPr>
      <w:r w:rsidRPr="00485BAD">
        <w:rPr>
          <w:rFonts w:ascii="Times New Roman" w:hAnsi="Times New Roman" w:cs="Times New Roman"/>
          <w:color w:val="000000"/>
          <w:sz w:val="24"/>
          <w:szCs w:val="24"/>
          <w:lang w:eastAsia="uk-UA" w:bidi="uk-UA"/>
        </w:rPr>
        <w:t>та завдання на 20</w:t>
      </w:r>
      <w:r w:rsidR="00B470DD" w:rsidRPr="00485BAD">
        <w:rPr>
          <w:rFonts w:ascii="Times New Roman" w:hAnsi="Times New Roman" w:cs="Times New Roman"/>
          <w:color w:val="000000"/>
          <w:sz w:val="24"/>
          <w:szCs w:val="24"/>
          <w:lang w:val="ru-RU" w:eastAsia="uk-UA" w:bidi="uk-UA"/>
        </w:rPr>
        <w:t>2</w:t>
      </w:r>
      <w:r w:rsidR="00485BAD" w:rsidRPr="00485BAD">
        <w:rPr>
          <w:rFonts w:ascii="Times New Roman" w:hAnsi="Times New Roman" w:cs="Times New Roman"/>
          <w:color w:val="000000"/>
          <w:sz w:val="24"/>
          <w:szCs w:val="24"/>
          <w:lang w:val="ru-RU" w:eastAsia="uk-UA" w:bidi="uk-UA"/>
        </w:rPr>
        <w:t>3</w:t>
      </w:r>
      <w:r w:rsidRPr="00485BAD">
        <w:rPr>
          <w:rFonts w:ascii="Times New Roman" w:hAnsi="Times New Roman" w:cs="Times New Roman"/>
          <w:color w:val="000000"/>
          <w:sz w:val="24"/>
          <w:szCs w:val="24"/>
          <w:lang w:eastAsia="uk-UA" w:bidi="uk-UA"/>
        </w:rPr>
        <w:t>-20</w:t>
      </w:r>
      <w:r w:rsidR="006929B1" w:rsidRPr="00485BAD">
        <w:rPr>
          <w:rFonts w:ascii="Times New Roman" w:hAnsi="Times New Roman" w:cs="Times New Roman"/>
          <w:color w:val="000000"/>
          <w:sz w:val="24"/>
          <w:szCs w:val="24"/>
          <w:lang w:val="ru-RU" w:eastAsia="uk-UA" w:bidi="uk-UA"/>
        </w:rPr>
        <w:t>2</w:t>
      </w:r>
      <w:r w:rsidR="00485BAD" w:rsidRPr="00485BAD">
        <w:rPr>
          <w:rFonts w:ascii="Times New Roman" w:hAnsi="Times New Roman" w:cs="Times New Roman"/>
          <w:color w:val="000000"/>
          <w:sz w:val="24"/>
          <w:szCs w:val="24"/>
          <w:lang w:val="ru-RU" w:eastAsia="uk-UA" w:bidi="uk-UA"/>
        </w:rPr>
        <w:t>4</w:t>
      </w:r>
      <w:r w:rsidRPr="00485BAD">
        <w:rPr>
          <w:rFonts w:ascii="Times New Roman" w:hAnsi="Times New Roman" w:cs="Times New Roman"/>
          <w:color w:val="000000"/>
          <w:sz w:val="24"/>
          <w:szCs w:val="24"/>
          <w:lang w:eastAsia="uk-UA" w:bidi="uk-UA"/>
        </w:rPr>
        <w:t xml:space="preserve"> навчальний рік</w:t>
      </w:r>
    </w:p>
    <w:p w:rsidR="00154BA0" w:rsidRPr="00485BAD" w:rsidRDefault="00154BA0" w:rsidP="00C77124">
      <w:pPr>
        <w:spacing w:after="0" w:line="240" w:lineRule="auto"/>
        <w:ind w:firstLine="709"/>
        <w:rPr>
          <w:rFonts w:ascii="Times New Roman" w:hAnsi="Times New Roman" w:cs="Times New Roman"/>
          <w:color w:val="000000"/>
          <w:sz w:val="24"/>
          <w:szCs w:val="24"/>
          <w:lang w:val="uk-UA" w:eastAsia="uk-UA" w:bidi="uk-UA"/>
        </w:rPr>
      </w:pPr>
    </w:p>
    <w:p w:rsidR="00485BAD" w:rsidRDefault="00485BAD" w:rsidP="00485BAD">
      <w:pPr>
        <w:ind w:firstLine="720"/>
        <w:jc w:val="both"/>
        <w:rPr>
          <w:rFonts w:ascii="Times New Roman" w:eastAsia="Times New Roman" w:hAnsi="Times New Roman" w:cs="Times New Roman"/>
          <w:sz w:val="24"/>
          <w:szCs w:val="24"/>
        </w:rPr>
      </w:pPr>
      <w:proofErr w:type="spellStart"/>
      <w:r w:rsidRPr="00485BAD">
        <w:rPr>
          <w:rFonts w:ascii="Times New Roman" w:eastAsia="Times New Roman" w:hAnsi="Times New Roman" w:cs="Times New Roman"/>
          <w:sz w:val="24"/>
          <w:szCs w:val="24"/>
        </w:rPr>
        <w:t>Керуючись</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положеннями</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Конституції</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України</w:t>
      </w:r>
      <w:proofErr w:type="spellEnd"/>
      <w:r w:rsidRPr="00485BAD">
        <w:rPr>
          <w:rFonts w:ascii="Times New Roman" w:eastAsia="Times New Roman" w:hAnsi="Times New Roman" w:cs="Times New Roman"/>
          <w:sz w:val="24"/>
          <w:szCs w:val="24"/>
        </w:rPr>
        <w:t xml:space="preserve">, Законами </w:t>
      </w:r>
      <w:proofErr w:type="spellStart"/>
      <w:r w:rsidRPr="00485BAD">
        <w:rPr>
          <w:rFonts w:ascii="Times New Roman" w:eastAsia="Times New Roman" w:hAnsi="Times New Roman" w:cs="Times New Roman"/>
          <w:sz w:val="24"/>
          <w:szCs w:val="24"/>
        </w:rPr>
        <w:t>України</w:t>
      </w:r>
      <w:proofErr w:type="spellEnd"/>
      <w:r w:rsidRPr="00485BAD">
        <w:rPr>
          <w:rFonts w:ascii="Times New Roman" w:eastAsia="Times New Roman" w:hAnsi="Times New Roman" w:cs="Times New Roman"/>
          <w:sz w:val="24"/>
          <w:szCs w:val="24"/>
        </w:rPr>
        <w:t xml:space="preserve">   «Про </w:t>
      </w:r>
      <w:proofErr w:type="spellStart"/>
      <w:r w:rsidRPr="00485BAD">
        <w:rPr>
          <w:rFonts w:ascii="Times New Roman" w:eastAsia="Times New Roman" w:hAnsi="Times New Roman" w:cs="Times New Roman"/>
          <w:sz w:val="24"/>
          <w:szCs w:val="24"/>
        </w:rPr>
        <w:t>освіту</w:t>
      </w:r>
      <w:proofErr w:type="spellEnd"/>
      <w:r w:rsidRPr="00485BAD">
        <w:rPr>
          <w:rFonts w:ascii="Times New Roman" w:eastAsia="Times New Roman" w:hAnsi="Times New Roman" w:cs="Times New Roman"/>
          <w:sz w:val="24"/>
          <w:szCs w:val="24"/>
        </w:rPr>
        <w:t xml:space="preserve">», «Про </w:t>
      </w:r>
      <w:proofErr w:type="spellStart"/>
      <w:r w:rsidRPr="00485BAD">
        <w:rPr>
          <w:rFonts w:ascii="Times New Roman" w:eastAsia="Times New Roman" w:hAnsi="Times New Roman" w:cs="Times New Roman"/>
          <w:sz w:val="24"/>
          <w:szCs w:val="24"/>
        </w:rPr>
        <w:t>загальну</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середню</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освіту</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Національною</w:t>
      </w:r>
      <w:proofErr w:type="spellEnd"/>
      <w:r w:rsidRPr="00485BAD">
        <w:rPr>
          <w:rFonts w:ascii="Times New Roman" w:eastAsia="Times New Roman" w:hAnsi="Times New Roman" w:cs="Times New Roman"/>
          <w:sz w:val="24"/>
          <w:szCs w:val="24"/>
        </w:rPr>
        <w:t xml:space="preserve"> державною </w:t>
      </w:r>
      <w:proofErr w:type="spellStart"/>
      <w:r w:rsidRPr="00485BAD">
        <w:rPr>
          <w:rFonts w:ascii="Times New Roman" w:eastAsia="Times New Roman" w:hAnsi="Times New Roman" w:cs="Times New Roman"/>
          <w:sz w:val="24"/>
          <w:szCs w:val="24"/>
        </w:rPr>
        <w:t>програмою</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Освіта</w:t>
      </w:r>
      <w:proofErr w:type="spellEnd"/>
      <w:r w:rsidRPr="00485BAD">
        <w:rPr>
          <w:rFonts w:ascii="Times New Roman" w:eastAsia="Times New Roman" w:hAnsi="Times New Roman" w:cs="Times New Roman"/>
          <w:sz w:val="24"/>
          <w:szCs w:val="24"/>
        </w:rPr>
        <w:t>» («</w:t>
      </w:r>
      <w:proofErr w:type="spellStart"/>
      <w:r w:rsidRPr="00485BAD">
        <w:rPr>
          <w:rFonts w:ascii="Times New Roman" w:eastAsia="Times New Roman" w:hAnsi="Times New Roman" w:cs="Times New Roman"/>
          <w:sz w:val="24"/>
          <w:szCs w:val="24"/>
        </w:rPr>
        <w:t>Україна</w:t>
      </w:r>
      <w:proofErr w:type="spellEnd"/>
      <w:r w:rsidRPr="00485BAD">
        <w:rPr>
          <w:rFonts w:ascii="Times New Roman" w:eastAsia="Times New Roman" w:hAnsi="Times New Roman" w:cs="Times New Roman"/>
          <w:sz w:val="24"/>
          <w:szCs w:val="24"/>
        </w:rPr>
        <w:t xml:space="preserve"> – XXI ст.»), Державною </w:t>
      </w:r>
      <w:proofErr w:type="spellStart"/>
      <w:r w:rsidRPr="00485BAD">
        <w:rPr>
          <w:rFonts w:ascii="Times New Roman" w:eastAsia="Times New Roman" w:hAnsi="Times New Roman" w:cs="Times New Roman"/>
          <w:sz w:val="24"/>
          <w:szCs w:val="24"/>
        </w:rPr>
        <w:t>програмою</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Вчитель</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Державними</w:t>
      </w:r>
      <w:proofErr w:type="spellEnd"/>
      <w:r w:rsidRPr="00485BAD">
        <w:rPr>
          <w:rFonts w:ascii="Times New Roman" w:eastAsia="Times New Roman" w:hAnsi="Times New Roman" w:cs="Times New Roman"/>
          <w:sz w:val="24"/>
          <w:szCs w:val="24"/>
        </w:rPr>
        <w:t xml:space="preserve"> стандартами </w:t>
      </w:r>
      <w:proofErr w:type="spellStart"/>
      <w:r w:rsidRPr="00485BAD">
        <w:rPr>
          <w:rFonts w:ascii="Times New Roman" w:eastAsia="Times New Roman" w:hAnsi="Times New Roman" w:cs="Times New Roman"/>
          <w:sz w:val="24"/>
          <w:szCs w:val="24"/>
        </w:rPr>
        <w:t>початкової</w:t>
      </w:r>
      <w:proofErr w:type="spellEnd"/>
      <w:r w:rsidRPr="00485BAD">
        <w:rPr>
          <w:rFonts w:ascii="Times New Roman" w:eastAsia="Times New Roman" w:hAnsi="Times New Roman" w:cs="Times New Roman"/>
          <w:sz w:val="24"/>
          <w:szCs w:val="24"/>
        </w:rPr>
        <w:t xml:space="preserve"> та </w:t>
      </w:r>
      <w:proofErr w:type="spellStart"/>
      <w:r w:rsidRPr="00485BAD">
        <w:rPr>
          <w:rFonts w:ascii="Times New Roman" w:eastAsia="Times New Roman" w:hAnsi="Times New Roman" w:cs="Times New Roman"/>
          <w:sz w:val="24"/>
          <w:szCs w:val="24"/>
        </w:rPr>
        <w:t>середньої</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освіти</w:t>
      </w:r>
      <w:proofErr w:type="spellEnd"/>
      <w:r w:rsidRPr="00485BAD">
        <w:rPr>
          <w:rFonts w:ascii="Times New Roman" w:eastAsia="Times New Roman" w:hAnsi="Times New Roman" w:cs="Times New Roman"/>
          <w:sz w:val="24"/>
          <w:szCs w:val="24"/>
        </w:rPr>
        <w:t xml:space="preserve">, проектом </w:t>
      </w:r>
      <w:proofErr w:type="spellStart"/>
      <w:r w:rsidRPr="00485BAD">
        <w:rPr>
          <w:rFonts w:ascii="Times New Roman" w:eastAsia="Times New Roman" w:hAnsi="Times New Roman" w:cs="Times New Roman"/>
          <w:sz w:val="24"/>
          <w:szCs w:val="24"/>
        </w:rPr>
        <w:t>Концепції</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профільного</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навчання</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старшої</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школи</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обласними</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освітніми</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програмами</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міськими</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програмами</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Діти</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Золотоноші</w:t>
      </w:r>
      <w:proofErr w:type="spellEnd"/>
      <w:r w:rsidRPr="00485BAD">
        <w:rPr>
          <w:rFonts w:ascii="Times New Roman" w:eastAsia="Times New Roman" w:hAnsi="Times New Roman" w:cs="Times New Roman"/>
          <w:sz w:val="24"/>
          <w:szCs w:val="24"/>
        </w:rPr>
        <w:t>», «</w:t>
      </w:r>
      <w:proofErr w:type="spellStart"/>
      <w:r w:rsidRPr="00485BAD">
        <w:rPr>
          <w:rFonts w:ascii="Times New Roman" w:eastAsia="Times New Roman" w:hAnsi="Times New Roman" w:cs="Times New Roman"/>
          <w:sz w:val="24"/>
          <w:szCs w:val="24"/>
        </w:rPr>
        <w:t>Програмою</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розвитку</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природничо-математичних</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дисциплін</w:t>
      </w:r>
      <w:proofErr w:type="spellEnd"/>
      <w:r w:rsidRPr="00485BAD">
        <w:rPr>
          <w:rFonts w:ascii="Times New Roman" w:eastAsia="Times New Roman" w:hAnsi="Times New Roman" w:cs="Times New Roman"/>
          <w:sz w:val="24"/>
          <w:szCs w:val="24"/>
        </w:rPr>
        <w:t>», «</w:t>
      </w:r>
      <w:proofErr w:type="spellStart"/>
      <w:r w:rsidRPr="00485BAD">
        <w:rPr>
          <w:rFonts w:ascii="Times New Roman" w:eastAsia="Times New Roman" w:hAnsi="Times New Roman" w:cs="Times New Roman"/>
          <w:sz w:val="24"/>
          <w:szCs w:val="24"/>
        </w:rPr>
        <w:t>Програмою</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інформатизації</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загальноосвітніх</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навчальних</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закладів</w:t>
      </w:r>
      <w:proofErr w:type="spellEnd"/>
      <w:r w:rsidRPr="00485BAD">
        <w:rPr>
          <w:rFonts w:ascii="Times New Roman" w:eastAsia="Times New Roman" w:hAnsi="Times New Roman" w:cs="Times New Roman"/>
          <w:sz w:val="24"/>
          <w:szCs w:val="24"/>
        </w:rPr>
        <w:t>», «</w:t>
      </w:r>
      <w:proofErr w:type="spellStart"/>
      <w:r w:rsidRPr="00485BAD">
        <w:rPr>
          <w:rFonts w:ascii="Times New Roman" w:eastAsia="Times New Roman" w:hAnsi="Times New Roman" w:cs="Times New Roman"/>
          <w:sz w:val="24"/>
          <w:szCs w:val="24"/>
        </w:rPr>
        <w:t>Програмою</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розвитку</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позашкільних</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закладів</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міста</w:t>
      </w:r>
      <w:proofErr w:type="spellEnd"/>
      <w:r w:rsidRPr="00485BAD">
        <w:rPr>
          <w:rFonts w:ascii="Times New Roman" w:eastAsia="Times New Roman" w:hAnsi="Times New Roman" w:cs="Times New Roman"/>
          <w:sz w:val="24"/>
          <w:szCs w:val="24"/>
        </w:rPr>
        <w:t>», «</w:t>
      </w:r>
      <w:proofErr w:type="spellStart"/>
      <w:r w:rsidRPr="00485BAD">
        <w:rPr>
          <w:rFonts w:ascii="Times New Roman" w:eastAsia="Times New Roman" w:hAnsi="Times New Roman" w:cs="Times New Roman"/>
          <w:sz w:val="24"/>
          <w:szCs w:val="24"/>
        </w:rPr>
        <w:t>Програмою</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розвитку</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психологічної</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служби</w:t>
      </w:r>
      <w:proofErr w:type="spellEnd"/>
      <w:r w:rsidRPr="00485BAD">
        <w:rPr>
          <w:rFonts w:ascii="Times New Roman" w:eastAsia="Times New Roman" w:hAnsi="Times New Roman" w:cs="Times New Roman"/>
          <w:sz w:val="24"/>
          <w:szCs w:val="24"/>
        </w:rPr>
        <w:t>», «</w:t>
      </w:r>
      <w:proofErr w:type="spellStart"/>
      <w:r w:rsidRPr="00485BAD">
        <w:rPr>
          <w:rFonts w:ascii="Times New Roman" w:eastAsia="Times New Roman" w:hAnsi="Times New Roman" w:cs="Times New Roman"/>
          <w:sz w:val="24"/>
          <w:szCs w:val="24"/>
        </w:rPr>
        <w:t>Програмою</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розвитку</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Національної</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мережі</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Шкіл</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сприяння</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здоров’ю</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нормативними</w:t>
      </w:r>
      <w:proofErr w:type="spellEnd"/>
      <w:r w:rsidRPr="00485BAD">
        <w:rPr>
          <w:rFonts w:ascii="Times New Roman" w:eastAsia="Times New Roman" w:hAnsi="Times New Roman" w:cs="Times New Roman"/>
          <w:sz w:val="24"/>
          <w:szCs w:val="24"/>
        </w:rPr>
        <w:t xml:space="preserve"> документами </w:t>
      </w:r>
      <w:proofErr w:type="spellStart"/>
      <w:r w:rsidRPr="00485BAD">
        <w:rPr>
          <w:rFonts w:ascii="Times New Roman" w:eastAsia="Times New Roman" w:hAnsi="Times New Roman" w:cs="Times New Roman"/>
          <w:sz w:val="24"/>
          <w:szCs w:val="24"/>
        </w:rPr>
        <w:t>Міністерства</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освіти</w:t>
      </w:r>
      <w:proofErr w:type="spellEnd"/>
      <w:r w:rsidRPr="00485BAD">
        <w:rPr>
          <w:rFonts w:ascii="Times New Roman" w:eastAsia="Times New Roman" w:hAnsi="Times New Roman" w:cs="Times New Roman"/>
          <w:sz w:val="24"/>
          <w:szCs w:val="24"/>
        </w:rPr>
        <w:t xml:space="preserve"> і науки </w:t>
      </w:r>
      <w:proofErr w:type="spellStart"/>
      <w:r w:rsidRPr="00485BAD">
        <w:rPr>
          <w:rFonts w:ascii="Times New Roman" w:eastAsia="Times New Roman" w:hAnsi="Times New Roman" w:cs="Times New Roman"/>
          <w:sz w:val="24"/>
          <w:szCs w:val="24"/>
        </w:rPr>
        <w:t>України</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Управління</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освіти</w:t>
      </w:r>
      <w:proofErr w:type="spellEnd"/>
      <w:r w:rsidRPr="00485BAD">
        <w:rPr>
          <w:rFonts w:ascii="Times New Roman" w:eastAsia="Times New Roman" w:hAnsi="Times New Roman" w:cs="Times New Roman"/>
          <w:sz w:val="24"/>
          <w:szCs w:val="24"/>
        </w:rPr>
        <w:t xml:space="preserve"> і науки </w:t>
      </w:r>
      <w:proofErr w:type="spellStart"/>
      <w:r w:rsidRPr="00485BAD">
        <w:rPr>
          <w:rFonts w:ascii="Times New Roman" w:eastAsia="Times New Roman" w:hAnsi="Times New Roman" w:cs="Times New Roman"/>
          <w:sz w:val="24"/>
          <w:szCs w:val="24"/>
        </w:rPr>
        <w:t>Черкаської</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облдержадміністрації</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Положенням</w:t>
      </w:r>
      <w:proofErr w:type="spellEnd"/>
      <w:r w:rsidRPr="00485BAD">
        <w:rPr>
          <w:rFonts w:ascii="Times New Roman" w:eastAsia="Times New Roman" w:hAnsi="Times New Roman" w:cs="Times New Roman"/>
          <w:sz w:val="24"/>
          <w:szCs w:val="24"/>
        </w:rPr>
        <w:t xml:space="preserve"> про Центр </w:t>
      </w:r>
      <w:proofErr w:type="spellStart"/>
      <w:r w:rsidRPr="00485BAD">
        <w:rPr>
          <w:rFonts w:ascii="Times New Roman" w:eastAsia="Times New Roman" w:hAnsi="Times New Roman" w:cs="Times New Roman"/>
          <w:sz w:val="24"/>
          <w:szCs w:val="24"/>
        </w:rPr>
        <w:t>професійного</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розвитку</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педагогічних</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працівників</w:t>
      </w:r>
      <w:proofErr w:type="spellEnd"/>
      <w:r w:rsidRPr="00485BAD">
        <w:rPr>
          <w:rFonts w:ascii="Times New Roman" w:eastAsia="Times New Roman" w:hAnsi="Times New Roman" w:cs="Times New Roman"/>
          <w:sz w:val="24"/>
          <w:szCs w:val="24"/>
        </w:rPr>
        <w:t xml:space="preserve">  та Статутом КУ «Золотоніський центр </w:t>
      </w:r>
      <w:proofErr w:type="spellStart"/>
      <w:r w:rsidRPr="00485BAD">
        <w:rPr>
          <w:rFonts w:ascii="Times New Roman" w:eastAsia="Times New Roman" w:hAnsi="Times New Roman" w:cs="Times New Roman"/>
          <w:sz w:val="24"/>
          <w:szCs w:val="24"/>
        </w:rPr>
        <w:t>професійного</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розвитку</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педагогічних</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працівників</w:t>
      </w:r>
      <w:proofErr w:type="spellEnd"/>
      <w:r w:rsidRPr="00485BAD">
        <w:rPr>
          <w:rFonts w:ascii="Times New Roman" w:eastAsia="Times New Roman" w:hAnsi="Times New Roman" w:cs="Times New Roman"/>
          <w:sz w:val="24"/>
          <w:szCs w:val="24"/>
        </w:rPr>
        <w:t xml:space="preserve">» у 2022-2023 </w:t>
      </w:r>
      <w:proofErr w:type="spellStart"/>
      <w:r w:rsidRPr="00485BAD">
        <w:rPr>
          <w:rFonts w:ascii="Times New Roman" w:eastAsia="Times New Roman" w:hAnsi="Times New Roman" w:cs="Times New Roman"/>
          <w:sz w:val="24"/>
          <w:szCs w:val="24"/>
        </w:rPr>
        <w:t>навчальному</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році</w:t>
      </w:r>
      <w:proofErr w:type="spellEnd"/>
      <w:r w:rsidRPr="00485BAD">
        <w:rPr>
          <w:rFonts w:ascii="Times New Roman" w:eastAsia="Times New Roman" w:hAnsi="Times New Roman" w:cs="Times New Roman"/>
          <w:sz w:val="24"/>
          <w:szCs w:val="24"/>
        </w:rPr>
        <w:t xml:space="preserve"> робота </w:t>
      </w:r>
      <w:proofErr w:type="spellStart"/>
      <w:r w:rsidRPr="00485BAD">
        <w:rPr>
          <w:rFonts w:ascii="Times New Roman" w:eastAsia="Times New Roman" w:hAnsi="Times New Roman" w:cs="Times New Roman"/>
          <w:sz w:val="24"/>
          <w:szCs w:val="24"/>
        </w:rPr>
        <w:t>освітніх</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закладів</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громади</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спрямовувалася</w:t>
      </w:r>
      <w:proofErr w:type="spellEnd"/>
      <w:r w:rsidRPr="00485BAD">
        <w:rPr>
          <w:rFonts w:ascii="Times New Roman" w:eastAsia="Times New Roman" w:hAnsi="Times New Roman" w:cs="Times New Roman"/>
          <w:sz w:val="24"/>
          <w:szCs w:val="24"/>
        </w:rPr>
        <w:t xml:space="preserve"> на </w:t>
      </w:r>
      <w:proofErr w:type="spellStart"/>
      <w:r w:rsidRPr="00485BAD">
        <w:rPr>
          <w:rFonts w:ascii="Times New Roman" w:eastAsia="Times New Roman" w:hAnsi="Times New Roman" w:cs="Times New Roman"/>
          <w:sz w:val="24"/>
          <w:szCs w:val="24"/>
        </w:rPr>
        <w:t>реалізацію</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науково-методичної</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проблеми</w:t>
      </w:r>
      <w:proofErr w:type="spellEnd"/>
      <w:r w:rsidRPr="00485BAD">
        <w:rPr>
          <w:rFonts w:ascii="Times New Roman" w:eastAsia="Times New Roman" w:hAnsi="Times New Roman" w:cs="Times New Roman"/>
          <w:i/>
          <w:sz w:val="24"/>
          <w:szCs w:val="24"/>
        </w:rPr>
        <w:t xml:space="preserve">  </w:t>
      </w:r>
      <w:r w:rsidRPr="00485BAD">
        <w:rPr>
          <w:rFonts w:ascii="Times New Roman" w:eastAsia="Times New Roman" w:hAnsi="Times New Roman" w:cs="Times New Roman"/>
          <w:b/>
          <w:sz w:val="24"/>
          <w:szCs w:val="24"/>
        </w:rPr>
        <w:t xml:space="preserve">«Система </w:t>
      </w:r>
      <w:proofErr w:type="spellStart"/>
      <w:r w:rsidRPr="00485BAD">
        <w:rPr>
          <w:rFonts w:ascii="Times New Roman" w:eastAsia="Times New Roman" w:hAnsi="Times New Roman" w:cs="Times New Roman"/>
          <w:b/>
          <w:sz w:val="24"/>
          <w:szCs w:val="24"/>
        </w:rPr>
        <w:t>організації</w:t>
      </w:r>
      <w:proofErr w:type="spellEnd"/>
      <w:r w:rsidRPr="00485BAD">
        <w:rPr>
          <w:rFonts w:ascii="Times New Roman" w:eastAsia="Times New Roman" w:hAnsi="Times New Roman" w:cs="Times New Roman"/>
          <w:b/>
          <w:sz w:val="24"/>
          <w:szCs w:val="24"/>
        </w:rPr>
        <w:t xml:space="preserve"> </w:t>
      </w:r>
      <w:proofErr w:type="spellStart"/>
      <w:r w:rsidRPr="00485BAD">
        <w:rPr>
          <w:rFonts w:ascii="Times New Roman" w:eastAsia="Times New Roman" w:hAnsi="Times New Roman" w:cs="Times New Roman"/>
          <w:b/>
          <w:sz w:val="24"/>
          <w:szCs w:val="24"/>
        </w:rPr>
        <w:t>методичної</w:t>
      </w:r>
      <w:proofErr w:type="spellEnd"/>
      <w:r w:rsidRPr="00485BAD">
        <w:rPr>
          <w:rFonts w:ascii="Times New Roman" w:eastAsia="Times New Roman" w:hAnsi="Times New Roman" w:cs="Times New Roman"/>
          <w:b/>
          <w:sz w:val="24"/>
          <w:szCs w:val="24"/>
        </w:rPr>
        <w:t xml:space="preserve"> </w:t>
      </w:r>
      <w:proofErr w:type="spellStart"/>
      <w:r w:rsidRPr="00485BAD">
        <w:rPr>
          <w:rFonts w:ascii="Times New Roman" w:eastAsia="Times New Roman" w:hAnsi="Times New Roman" w:cs="Times New Roman"/>
          <w:b/>
          <w:sz w:val="24"/>
          <w:szCs w:val="24"/>
        </w:rPr>
        <w:t>роботи</w:t>
      </w:r>
      <w:proofErr w:type="spellEnd"/>
      <w:r w:rsidRPr="00485BAD">
        <w:rPr>
          <w:rFonts w:ascii="Times New Roman" w:eastAsia="Times New Roman" w:hAnsi="Times New Roman" w:cs="Times New Roman"/>
          <w:b/>
          <w:sz w:val="24"/>
          <w:szCs w:val="24"/>
        </w:rPr>
        <w:t xml:space="preserve"> з </w:t>
      </w:r>
      <w:proofErr w:type="spellStart"/>
      <w:r w:rsidRPr="00485BAD">
        <w:rPr>
          <w:rFonts w:ascii="Times New Roman" w:eastAsia="Times New Roman" w:hAnsi="Times New Roman" w:cs="Times New Roman"/>
          <w:b/>
          <w:sz w:val="24"/>
          <w:szCs w:val="24"/>
        </w:rPr>
        <w:t>педагогічними</w:t>
      </w:r>
      <w:proofErr w:type="spellEnd"/>
      <w:r w:rsidRPr="00485BAD">
        <w:rPr>
          <w:rFonts w:ascii="Times New Roman" w:eastAsia="Times New Roman" w:hAnsi="Times New Roman" w:cs="Times New Roman"/>
          <w:b/>
          <w:sz w:val="24"/>
          <w:szCs w:val="24"/>
        </w:rPr>
        <w:t xml:space="preserve"> </w:t>
      </w:r>
      <w:proofErr w:type="spellStart"/>
      <w:r w:rsidRPr="00485BAD">
        <w:rPr>
          <w:rFonts w:ascii="Times New Roman" w:eastAsia="Times New Roman" w:hAnsi="Times New Roman" w:cs="Times New Roman"/>
          <w:b/>
          <w:sz w:val="24"/>
          <w:szCs w:val="24"/>
        </w:rPr>
        <w:t>працівниками</w:t>
      </w:r>
      <w:proofErr w:type="spellEnd"/>
      <w:r w:rsidRPr="00485BAD">
        <w:rPr>
          <w:rFonts w:ascii="Times New Roman" w:eastAsia="Times New Roman" w:hAnsi="Times New Roman" w:cs="Times New Roman"/>
          <w:b/>
          <w:sz w:val="24"/>
          <w:szCs w:val="24"/>
        </w:rPr>
        <w:t xml:space="preserve"> </w:t>
      </w:r>
      <w:proofErr w:type="spellStart"/>
      <w:r w:rsidRPr="00485BAD">
        <w:rPr>
          <w:rFonts w:ascii="Times New Roman" w:eastAsia="Times New Roman" w:hAnsi="Times New Roman" w:cs="Times New Roman"/>
          <w:b/>
          <w:sz w:val="24"/>
          <w:szCs w:val="24"/>
        </w:rPr>
        <w:t>щодо</w:t>
      </w:r>
      <w:proofErr w:type="spellEnd"/>
      <w:r w:rsidRPr="00485BAD">
        <w:rPr>
          <w:rFonts w:ascii="Times New Roman" w:eastAsia="Times New Roman" w:hAnsi="Times New Roman" w:cs="Times New Roman"/>
          <w:b/>
          <w:sz w:val="24"/>
          <w:szCs w:val="24"/>
        </w:rPr>
        <w:t xml:space="preserve"> </w:t>
      </w:r>
      <w:proofErr w:type="spellStart"/>
      <w:r w:rsidRPr="00485BAD">
        <w:rPr>
          <w:rFonts w:ascii="Times New Roman" w:eastAsia="Times New Roman" w:hAnsi="Times New Roman" w:cs="Times New Roman"/>
          <w:b/>
          <w:sz w:val="24"/>
          <w:szCs w:val="24"/>
        </w:rPr>
        <w:t>поліпшення</w:t>
      </w:r>
      <w:proofErr w:type="spellEnd"/>
      <w:r w:rsidRPr="00485BAD">
        <w:rPr>
          <w:rFonts w:ascii="Times New Roman" w:eastAsia="Times New Roman" w:hAnsi="Times New Roman" w:cs="Times New Roman"/>
          <w:b/>
          <w:sz w:val="24"/>
          <w:szCs w:val="24"/>
        </w:rPr>
        <w:t xml:space="preserve"> </w:t>
      </w:r>
      <w:proofErr w:type="spellStart"/>
      <w:r w:rsidRPr="00485BAD">
        <w:rPr>
          <w:rFonts w:ascii="Times New Roman" w:eastAsia="Times New Roman" w:hAnsi="Times New Roman" w:cs="Times New Roman"/>
          <w:b/>
          <w:sz w:val="24"/>
          <w:szCs w:val="24"/>
        </w:rPr>
        <w:t>їх</w:t>
      </w:r>
      <w:proofErr w:type="spellEnd"/>
      <w:r w:rsidRPr="00485BAD">
        <w:rPr>
          <w:rFonts w:ascii="Times New Roman" w:eastAsia="Times New Roman" w:hAnsi="Times New Roman" w:cs="Times New Roman"/>
          <w:b/>
          <w:sz w:val="24"/>
          <w:szCs w:val="24"/>
        </w:rPr>
        <w:t xml:space="preserve"> </w:t>
      </w:r>
      <w:proofErr w:type="spellStart"/>
      <w:r w:rsidRPr="00485BAD">
        <w:rPr>
          <w:rFonts w:ascii="Times New Roman" w:eastAsia="Times New Roman" w:hAnsi="Times New Roman" w:cs="Times New Roman"/>
          <w:b/>
          <w:sz w:val="24"/>
          <w:szCs w:val="24"/>
        </w:rPr>
        <w:t>професійної</w:t>
      </w:r>
      <w:proofErr w:type="spellEnd"/>
      <w:r w:rsidRPr="00485BAD">
        <w:rPr>
          <w:rFonts w:ascii="Times New Roman" w:eastAsia="Times New Roman" w:hAnsi="Times New Roman" w:cs="Times New Roman"/>
          <w:b/>
          <w:sz w:val="24"/>
          <w:szCs w:val="24"/>
        </w:rPr>
        <w:t xml:space="preserve"> </w:t>
      </w:r>
      <w:proofErr w:type="spellStart"/>
      <w:r w:rsidRPr="00485BAD">
        <w:rPr>
          <w:rFonts w:ascii="Times New Roman" w:eastAsia="Times New Roman" w:hAnsi="Times New Roman" w:cs="Times New Roman"/>
          <w:b/>
          <w:sz w:val="24"/>
          <w:szCs w:val="24"/>
        </w:rPr>
        <w:t>компетентності</w:t>
      </w:r>
      <w:proofErr w:type="spellEnd"/>
      <w:r w:rsidRPr="00485BAD">
        <w:rPr>
          <w:rFonts w:ascii="Times New Roman" w:eastAsia="Times New Roman" w:hAnsi="Times New Roman" w:cs="Times New Roman"/>
          <w:b/>
          <w:sz w:val="24"/>
          <w:szCs w:val="24"/>
        </w:rPr>
        <w:t xml:space="preserve">, </w:t>
      </w:r>
      <w:proofErr w:type="spellStart"/>
      <w:r w:rsidRPr="00485BAD">
        <w:rPr>
          <w:rFonts w:ascii="Times New Roman" w:eastAsia="Times New Roman" w:hAnsi="Times New Roman" w:cs="Times New Roman"/>
          <w:b/>
          <w:sz w:val="24"/>
          <w:szCs w:val="24"/>
        </w:rPr>
        <w:t>спрямованої</w:t>
      </w:r>
      <w:proofErr w:type="spellEnd"/>
      <w:r w:rsidRPr="00485BAD">
        <w:rPr>
          <w:rFonts w:ascii="Times New Roman" w:eastAsia="Times New Roman" w:hAnsi="Times New Roman" w:cs="Times New Roman"/>
          <w:b/>
          <w:sz w:val="24"/>
          <w:szCs w:val="24"/>
        </w:rPr>
        <w:t xml:space="preserve"> на </w:t>
      </w:r>
      <w:proofErr w:type="spellStart"/>
      <w:r w:rsidRPr="00485BAD">
        <w:rPr>
          <w:rFonts w:ascii="Times New Roman" w:eastAsia="Times New Roman" w:hAnsi="Times New Roman" w:cs="Times New Roman"/>
          <w:b/>
          <w:sz w:val="24"/>
          <w:szCs w:val="24"/>
        </w:rPr>
        <w:t>підвищення</w:t>
      </w:r>
      <w:proofErr w:type="spellEnd"/>
      <w:r w:rsidRPr="00485BAD">
        <w:rPr>
          <w:rFonts w:ascii="Times New Roman" w:eastAsia="Times New Roman" w:hAnsi="Times New Roman" w:cs="Times New Roman"/>
          <w:b/>
          <w:sz w:val="24"/>
          <w:szCs w:val="24"/>
        </w:rPr>
        <w:t xml:space="preserve"> </w:t>
      </w:r>
      <w:proofErr w:type="spellStart"/>
      <w:r w:rsidRPr="00485BAD">
        <w:rPr>
          <w:rFonts w:ascii="Times New Roman" w:eastAsia="Times New Roman" w:hAnsi="Times New Roman" w:cs="Times New Roman"/>
          <w:b/>
          <w:sz w:val="24"/>
          <w:szCs w:val="24"/>
        </w:rPr>
        <w:t>результативності</w:t>
      </w:r>
      <w:proofErr w:type="spellEnd"/>
      <w:r w:rsidRPr="00485BAD">
        <w:rPr>
          <w:rFonts w:ascii="Times New Roman" w:eastAsia="Times New Roman" w:hAnsi="Times New Roman" w:cs="Times New Roman"/>
          <w:b/>
          <w:sz w:val="24"/>
          <w:szCs w:val="24"/>
        </w:rPr>
        <w:t xml:space="preserve"> </w:t>
      </w:r>
      <w:proofErr w:type="spellStart"/>
      <w:r w:rsidRPr="00485BAD">
        <w:rPr>
          <w:rFonts w:ascii="Times New Roman" w:eastAsia="Times New Roman" w:hAnsi="Times New Roman" w:cs="Times New Roman"/>
          <w:b/>
          <w:sz w:val="24"/>
          <w:szCs w:val="24"/>
        </w:rPr>
        <w:t>освітнього</w:t>
      </w:r>
      <w:proofErr w:type="spellEnd"/>
      <w:r w:rsidRPr="00485BAD">
        <w:rPr>
          <w:rFonts w:ascii="Times New Roman" w:eastAsia="Times New Roman" w:hAnsi="Times New Roman" w:cs="Times New Roman"/>
          <w:b/>
          <w:sz w:val="24"/>
          <w:szCs w:val="24"/>
        </w:rPr>
        <w:t xml:space="preserve"> </w:t>
      </w:r>
      <w:proofErr w:type="spellStart"/>
      <w:r w:rsidRPr="00485BAD">
        <w:rPr>
          <w:rFonts w:ascii="Times New Roman" w:eastAsia="Times New Roman" w:hAnsi="Times New Roman" w:cs="Times New Roman"/>
          <w:b/>
          <w:sz w:val="24"/>
          <w:szCs w:val="24"/>
        </w:rPr>
        <w:t>процесу</w:t>
      </w:r>
      <w:proofErr w:type="spellEnd"/>
      <w:r w:rsidRPr="00485BAD">
        <w:rPr>
          <w:rFonts w:ascii="Times New Roman" w:eastAsia="Times New Roman" w:hAnsi="Times New Roman" w:cs="Times New Roman"/>
          <w:b/>
          <w:sz w:val="24"/>
          <w:szCs w:val="24"/>
        </w:rPr>
        <w:t>»</w:t>
      </w:r>
      <w:r w:rsidRPr="00485BAD">
        <w:rPr>
          <w:rFonts w:ascii="Times New Roman" w:eastAsia="Times New Roman" w:hAnsi="Times New Roman" w:cs="Times New Roman"/>
          <w:b/>
          <w:i/>
          <w:sz w:val="24"/>
          <w:szCs w:val="24"/>
        </w:rPr>
        <w:t>,</w:t>
      </w:r>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зокрема</w:t>
      </w:r>
      <w:proofErr w:type="spellEnd"/>
      <w:r w:rsidRPr="00485BAD">
        <w:rPr>
          <w:rFonts w:ascii="Times New Roman" w:eastAsia="Times New Roman" w:hAnsi="Times New Roman" w:cs="Times New Roman"/>
          <w:sz w:val="24"/>
          <w:szCs w:val="24"/>
        </w:rPr>
        <w:t xml:space="preserve"> на </w:t>
      </w:r>
      <w:proofErr w:type="spellStart"/>
      <w:r w:rsidRPr="00485BAD">
        <w:rPr>
          <w:rFonts w:ascii="Times New Roman" w:eastAsia="Times New Roman" w:hAnsi="Times New Roman" w:cs="Times New Roman"/>
          <w:sz w:val="24"/>
          <w:szCs w:val="24"/>
        </w:rPr>
        <w:t>удосконалення</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системи</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підвищення</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професійної</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компетентності</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педагогічних</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кадрів</w:t>
      </w:r>
      <w:proofErr w:type="spellEnd"/>
      <w:r w:rsidRPr="00485BAD">
        <w:rPr>
          <w:rFonts w:ascii="Times New Roman" w:eastAsia="Times New Roman" w:hAnsi="Times New Roman" w:cs="Times New Roman"/>
          <w:sz w:val="24"/>
          <w:szCs w:val="24"/>
        </w:rPr>
        <w:t xml:space="preserve">, а через </w:t>
      </w:r>
      <w:proofErr w:type="spellStart"/>
      <w:r w:rsidRPr="00485BAD">
        <w:rPr>
          <w:rFonts w:ascii="Times New Roman" w:eastAsia="Times New Roman" w:hAnsi="Times New Roman" w:cs="Times New Roman"/>
          <w:sz w:val="24"/>
          <w:szCs w:val="24"/>
        </w:rPr>
        <w:t>неї</w:t>
      </w:r>
      <w:proofErr w:type="spellEnd"/>
      <w:r w:rsidRPr="00485BAD">
        <w:rPr>
          <w:rFonts w:ascii="Times New Roman" w:eastAsia="Times New Roman" w:hAnsi="Times New Roman" w:cs="Times New Roman"/>
          <w:sz w:val="24"/>
          <w:szCs w:val="24"/>
        </w:rPr>
        <w:t xml:space="preserve"> на </w:t>
      </w:r>
      <w:proofErr w:type="spellStart"/>
      <w:r w:rsidRPr="00485BAD">
        <w:rPr>
          <w:rFonts w:ascii="Times New Roman" w:eastAsia="Times New Roman" w:hAnsi="Times New Roman" w:cs="Times New Roman"/>
          <w:sz w:val="24"/>
          <w:szCs w:val="24"/>
        </w:rPr>
        <w:t>удосконалення</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роботи</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загальноосвітніх</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дошкільних</w:t>
      </w:r>
      <w:proofErr w:type="spellEnd"/>
      <w:r w:rsidRPr="00485BAD">
        <w:rPr>
          <w:rFonts w:ascii="Times New Roman" w:eastAsia="Times New Roman" w:hAnsi="Times New Roman" w:cs="Times New Roman"/>
          <w:sz w:val="24"/>
          <w:szCs w:val="24"/>
        </w:rPr>
        <w:t xml:space="preserve"> та </w:t>
      </w:r>
      <w:proofErr w:type="spellStart"/>
      <w:r w:rsidRPr="00485BAD">
        <w:rPr>
          <w:rFonts w:ascii="Times New Roman" w:eastAsia="Times New Roman" w:hAnsi="Times New Roman" w:cs="Times New Roman"/>
          <w:sz w:val="24"/>
          <w:szCs w:val="24"/>
        </w:rPr>
        <w:t>позашкільних</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закладів</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поліпшення</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результативності</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освітнього</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процесу</w:t>
      </w:r>
      <w:proofErr w:type="spellEnd"/>
      <w:r w:rsidRPr="00485BAD">
        <w:rPr>
          <w:rFonts w:ascii="Times New Roman" w:eastAsia="Times New Roman" w:hAnsi="Times New Roman" w:cs="Times New Roman"/>
          <w:sz w:val="24"/>
          <w:szCs w:val="24"/>
        </w:rPr>
        <w:t xml:space="preserve"> та </w:t>
      </w:r>
      <w:proofErr w:type="spellStart"/>
      <w:r w:rsidRPr="00485BAD">
        <w:rPr>
          <w:rFonts w:ascii="Times New Roman" w:eastAsia="Times New Roman" w:hAnsi="Times New Roman" w:cs="Times New Roman"/>
          <w:sz w:val="24"/>
          <w:szCs w:val="24"/>
        </w:rPr>
        <w:t>якості</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знань</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учнів</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розвитку</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професійної</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компетентності</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освітян</w:t>
      </w:r>
      <w:proofErr w:type="spellEnd"/>
      <w:r w:rsidRPr="00485BAD">
        <w:rPr>
          <w:rFonts w:ascii="Times New Roman" w:eastAsia="Times New Roman" w:hAnsi="Times New Roman" w:cs="Times New Roman"/>
          <w:sz w:val="24"/>
          <w:szCs w:val="24"/>
        </w:rPr>
        <w:t xml:space="preserve"> та </w:t>
      </w:r>
      <w:proofErr w:type="spellStart"/>
      <w:r w:rsidRPr="00485BAD">
        <w:rPr>
          <w:rFonts w:ascii="Times New Roman" w:eastAsia="Times New Roman" w:hAnsi="Times New Roman" w:cs="Times New Roman"/>
          <w:sz w:val="24"/>
          <w:szCs w:val="24"/>
        </w:rPr>
        <w:t>формування</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життєвих</w:t>
      </w:r>
      <w:proofErr w:type="spellEnd"/>
      <w:r w:rsidRPr="00485BAD">
        <w:rPr>
          <w:rFonts w:ascii="Times New Roman" w:eastAsia="Times New Roman" w:hAnsi="Times New Roman" w:cs="Times New Roman"/>
          <w:sz w:val="24"/>
          <w:szCs w:val="24"/>
        </w:rPr>
        <w:t xml:space="preserve"> компетентностей </w:t>
      </w:r>
      <w:proofErr w:type="spellStart"/>
      <w:r w:rsidRPr="00485BAD">
        <w:rPr>
          <w:rFonts w:ascii="Times New Roman" w:eastAsia="Times New Roman" w:hAnsi="Times New Roman" w:cs="Times New Roman"/>
          <w:sz w:val="24"/>
          <w:szCs w:val="24"/>
        </w:rPr>
        <w:t>школярів</w:t>
      </w:r>
      <w:proofErr w:type="spellEnd"/>
      <w:r w:rsidRPr="00485BAD">
        <w:rPr>
          <w:rFonts w:ascii="Times New Roman" w:eastAsia="Times New Roman" w:hAnsi="Times New Roman" w:cs="Times New Roman"/>
          <w:sz w:val="24"/>
          <w:szCs w:val="24"/>
        </w:rPr>
        <w:t xml:space="preserve">. Робота над </w:t>
      </w:r>
      <w:proofErr w:type="spellStart"/>
      <w:r w:rsidRPr="00485BAD">
        <w:rPr>
          <w:rFonts w:ascii="Times New Roman" w:eastAsia="Times New Roman" w:hAnsi="Times New Roman" w:cs="Times New Roman"/>
          <w:sz w:val="24"/>
          <w:szCs w:val="24"/>
        </w:rPr>
        <w:t>вище</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означеною</w:t>
      </w:r>
      <w:proofErr w:type="spellEnd"/>
      <w:r w:rsidRPr="00485BAD">
        <w:rPr>
          <w:rFonts w:ascii="Times New Roman" w:eastAsia="Times New Roman" w:hAnsi="Times New Roman" w:cs="Times New Roman"/>
          <w:sz w:val="24"/>
          <w:szCs w:val="24"/>
        </w:rPr>
        <w:t xml:space="preserve"> темою </w:t>
      </w:r>
      <w:proofErr w:type="spellStart"/>
      <w:r w:rsidRPr="00485BAD">
        <w:rPr>
          <w:rFonts w:ascii="Times New Roman" w:eastAsia="Times New Roman" w:hAnsi="Times New Roman" w:cs="Times New Roman"/>
          <w:sz w:val="24"/>
          <w:szCs w:val="24"/>
        </w:rPr>
        <w:t>активізувала</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діяльність</w:t>
      </w:r>
      <w:proofErr w:type="spellEnd"/>
      <w:r w:rsidRPr="00485BAD">
        <w:rPr>
          <w:rFonts w:ascii="Times New Roman" w:eastAsia="Times New Roman" w:hAnsi="Times New Roman" w:cs="Times New Roman"/>
          <w:sz w:val="24"/>
          <w:szCs w:val="24"/>
        </w:rPr>
        <w:t xml:space="preserve"> кожного </w:t>
      </w:r>
      <w:proofErr w:type="spellStart"/>
      <w:r w:rsidRPr="00485BAD">
        <w:rPr>
          <w:rFonts w:ascii="Times New Roman" w:eastAsia="Times New Roman" w:hAnsi="Times New Roman" w:cs="Times New Roman"/>
          <w:sz w:val="24"/>
          <w:szCs w:val="24"/>
        </w:rPr>
        <w:t>керівника</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вчителя</w:t>
      </w:r>
      <w:proofErr w:type="spellEnd"/>
      <w:r w:rsidRPr="00485BAD">
        <w:rPr>
          <w:rFonts w:ascii="Times New Roman" w:eastAsia="Times New Roman" w:hAnsi="Times New Roman" w:cs="Times New Roman"/>
          <w:sz w:val="24"/>
          <w:szCs w:val="24"/>
        </w:rPr>
        <w:t xml:space="preserve"> та </w:t>
      </w:r>
      <w:proofErr w:type="spellStart"/>
      <w:r w:rsidRPr="00485BAD">
        <w:rPr>
          <w:rFonts w:ascii="Times New Roman" w:eastAsia="Times New Roman" w:hAnsi="Times New Roman" w:cs="Times New Roman"/>
          <w:sz w:val="24"/>
          <w:szCs w:val="24"/>
        </w:rPr>
        <w:t>вихователя</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керівника</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гуртка</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сприяла</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підвищенню</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рівня</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їх</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професійної</w:t>
      </w:r>
      <w:proofErr w:type="spellEnd"/>
      <w:r w:rsidRPr="00485BAD">
        <w:rPr>
          <w:rFonts w:ascii="Times New Roman" w:eastAsia="Times New Roman" w:hAnsi="Times New Roman" w:cs="Times New Roman"/>
          <w:sz w:val="24"/>
          <w:szCs w:val="24"/>
        </w:rPr>
        <w:t xml:space="preserve"> </w:t>
      </w:r>
      <w:proofErr w:type="spellStart"/>
      <w:r w:rsidRPr="00485BAD">
        <w:rPr>
          <w:rFonts w:ascii="Times New Roman" w:eastAsia="Times New Roman" w:hAnsi="Times New Roman" w:cs="Times New Roman"/>
          <w:sz w:val="24"/>
          <w:szCs w:val="24"/>
        </w:rPr>
        <w:t>компетентності</w:t>
      </w:r>
      <w:proofErr w:type="spellEnd"/>
      <w:r w:rsidRPr="00485BAD">
        <w:rPr>
          <w:rFonts w:ascii="Times New Roman" w:eastAsia="Times New Roman" w:hAnsi="Times New Roman" w:cs="Times New Roman"/>
          <w:sz w:val="24"/>
          <w:szCs w:val="24"/>
        </w:rPr>
        <w:t>.</w:t>
      </w:r>
    </w:p>
    <w:p w:rsidR="00DF5E64" w:rsidRPr="00DF5E64" w:rsidRDefault="00DF5E64" w:rsidP="00485BAD">
      <w:pPr>
        <w:ind w:firstLine="720"/>
        <w:jc w:val="both"/>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Слід зауважити, що у 2023-2024 </w:t>
      </w:r>
      <w:proofErr w:type="spellStart"/>
      <w:r>
        <w:rPr>
          <w:rFonts w:ascii="Times New Roman" w:eastAsia="Times New Roman" w:hAnsi="Times New Roman" w:cs="Times New Roman"/>
          <w:sz w:val="24"/>
          <w:szCs w:val="24"/>
          <w:lang w:val="uk-UA"/>
        </w:rPr>
        <w:t>н.р</w:t>
      </w:r>
      <w:proofErr w:type="spellEnd"/>
      <w:r>
        <w:rPr>
          <w:rFonts w:ascii="Times New Roman" w:eastAsia="Times New Roman" w:hAnsi="Times New Roman" w:cs="Times New Roman"/>
          <w:sz w:val="24"/>
          <w:szCs w:val="24"/>
          <w:lang w:val="uk-UA"/>
        </w:rPr>
        <w:t xml:space="preserve">. педагогічний колектив гімназії буде працювати над реалізацією нової науко-методичною проблемою: </w:t>
      </w:r>
      <w:r w:rsidRPr="00DF5E64">
        <w:rPr>
          <w:rFonts w:ascii="Times New Roman" w:hAnsi="Times New Roman" w:cs="Times New Roman"/>
          <w:b/>
          <w:sz w:val="24"/>
          <w:szCs w:val="24"/>
          <w:lang w:val="uk-UA"/>
        </w:rPr>
        <w:t>«Модернізація змісту освіти та розвиток інноваційного потенціалу педагога в умовах реалізації концепції «Нова українська школа»»</w:t>
      </w:r>
    </w:p>
    <w:p w:rsidR="00B470DD" w:rsidRPr="00485BAD" w:rsidRDefault="00B470DD" w:rsidP="00B470DD">
      <w:pPr>
        <w:spacing w:after="0" w:line="240" w:lineRule="auto"/>
        <w:ind w:firstLine="708"/>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Аналіз підсумків 20</w:t>
      </w:r>
      <w:r w:rsidR="00D17B39" w:rsidRPr="00485BAD">
        <w:rPr>
          <w:rFonts w:ascii="Times New Roman" w:eastAsia="Times New Roman" w:hAnsi="Times New Roman" w:cs="Times New Roman"/>
          <w:sz w:val="24"/>
          <w:szCs w:val="24"/>
          <w:lang w:val="uk-UA" w:eastAsia="uk-UA"/>
        </w:rPr>
        <w:t>2</w:t>
      </w:r>
      <w:r w:rsidR="00485BAD" w:rsidRPr="000B676D">
        <w:rPr>
          <w:rFonts w:ascii="Times New Roman" w:eastAsia="Times New Roman" w:hAnsi="Times New Roman" w:cs="Times New Roman"/>
          <w:sz w:val="24"/>
          <w:szCs w:val="24"/>
          <w:lang w:val="uk-UA" w:eastAsia="uk-UA"/>
        </w:rPr>
        <w:t>2</w:t>
      </w:r>
      <w:r w:rsidRPr="00485BAD">
        <w:rPr>
          <w:rFonts w:ascii="Times New Roman" w:eastAsia="Times New Roman" w:hAnsi="Times New Roman" w:cs="Times New Roman"/>
          <w:sz w:val="24"/>
          <w:szCs w:val="24"/>
          <w:lang w:val="uk-UA" w:eastAsia="uk-UA"/>
        </w:rPr>
        <w:t>-202</w:t>
      </w:r>
      <w:r w:rsidR="00485BAD" w:rsidRPr="000B676D">
        <w:rPr>
          <w:rFonts w:ascii="Times New Roman" w:eastAsia="Times New Roman" w:hAnsi="Times New Roman" w:cs="Times New Roman"/>
          <w:sz w:val="24"/>
          <w:szCs w:val="24"/>
          <w:lang w:val="uk-UA" w:eastAsia="uk-UA"/>
        </w:rPr>
        <w:t>3</w:t>
      </w:r>
      <w:r w:rsidRPr="00485BAD">
        <w:rPr>
          <w:rFonts w:ascii="Times New Roman" w:eastAsia="Times New Roman" w:hAnsi="Times New Roman" w:cs="Times New Roman"/>
          <w:sz w:val="24"/>
          <w:szCs w:val="24"/>
          <w:lang w:val="uk-UA" w:eastAsia="uk-UA"/>
        </w:rPr>
        <w:t xml:space="preserve"> навчального року показує, що методична рада, </w:t>
      </w:r>
      <w:proofErr w:type="spellStart"/>
      <w:r w:rsidRPr="00485BAD">
        <w:rPr>
          <w:rFonts w:ascii="Times New Roman" w:eastAsia="Times New Roman" w:hAnsi="Times New Roman" w:cs="Times New Roman"/>
          <w:sz w:val="24"/>
          <w:szCs w:val="24"/>
          <w:lang w:val="uk-UA" w:eastAsia="uk-UA"/>
        </w:rPr>
        <w:t>методично</w:t>
      </w:r>
      <w:proofErr w:type="spellEnd"/>
      <w:r w:rsidRPr="00485BAD">
        <w:rPr>
          <w:rFonts w:ascii="Times New Roman" w:eastAsia="Times New Roman" w:hAnsi="Times New Roman" w:cs="Times New Roman"/>
          <w:sz w:val="24"/>
          <w:szCs w:val="24"/>
          <w:lang w:val="uk-UA" w:eastAsia="uk-UA"/>
        </w:rPr>
        <w:t xml:space="preserve">-інформаційний центр, методичні підрозділи і  педколектив школи в цілому у процесі своєї діяльності реалізував мету та завдання, поставлені на початку навчального року. Наукова, теоретична та практична розробка нової методичної теми «Формування ключових </w:t>
      </w:r>
      <w:proofErr w:type="spellStart"/>
      <w:r w:rsidRPr="00485BAD">
        <w:rPr>
          <w:rFonts w:ascii="Times New Roman" w:eastAsia="Times New Roman" w:hAnsi="Times New Roman" w:cs="Times New Roman"/>
          <w:sz w:val="24"/>
          <w:szCs w:val="24"/>
          <w:lang w:val="uk-UA" w:eastAsia="uk-UA"/>
        </w:rPr>
        <w:t>компетентностей</w:t>
      </w:r>
      <w:proofErr w:type="spellEnd"/>
      <w:r w:rsidRPr="00485BAD">
        <w:rPr>
          <w:rFonts w:ascii="Times New Roman" w:eastAsia="Times New Roman" w:hAnsi="Times New Roman" w:cs="Times New Roman"/>
          <w:sz w:val="24"/>
          <w:szCs w:val="24"/>
          <w:lang w:val="uk-UA" w:eastAsia="uk-UA"/>
        </w:rPr>
        <w:t xml:space="preserve"> гімназистів засобами </w:t>
      </w:r>
      <w:proofErr w:type="spellStart"/>
      <w:r w:rsidRPr="00485BAD">
        <w:rPr>
          <w:rFonts w:ascii="Times New Roman" w:eastAsia="Times New Roman" w:hAnsi="Times New Roman" w:cs="Times New Roman"/>
          <w:sz w:val="24"/>
          <w:szCs w:val="24"/>
          <w:lang w:val="uk-UA" w:eastAsia="uk-UA"/>
        </w:rPr>
        <w:t>поліпредметного</w:t>
      </w:r>
      <w:proofErr w:type="spellEnd"/>
      <w:r w:rsidRPr="00485BAD">
        <w:rPr>
          <w:rFonts w:ascii="Times New Roman" w:eastAsia="Times New Roman" w:hAnsi="Times New Roman" w:cs="Times New Roman"/>
          <w:sz w:val="24"/>
          <w:szCs w:val="24"/>
          <w:lang w:val="uk-UA" w:eastAsia="uk-UA"/>
        </w:rPr>
        <w:t xml:space="preserve"> змісту освіти»  принесли цілий ряд позитивних зрушень у методичній роботі та  увінчалася високими показниками у роботі членів педагогічного колективу.</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Освітній  процес у Золотоніській гімназії ім. С. Д. Скляренка розпочався відповідно до структури навчального року  з 01 вересня 202</w:t>
      </w:r>
      <w:r w:rsidR="00485BAD" w:rsidRPr="00485BAD">
        <w:rPr>
          <w:rFonts w:ascii="Times New Roman" w:eastAsia="Times New Roman" w:hAnsi="Times New Roman" w:cs="Times New Roman"/>
          <w:sz w:val="24"/>
          <w:szCs w:val="24"/>
          <w:lang w:eastAsia="uk-UA"/>
        </w:rPr>
        <w:t>2</w:t>
      </w:r>
      <w:r w:rsidRPr="00485BAD">
        <w:rPr>
          <w:rFonts w:ascii="Times New Roman" w:eastAsia="Times New Roman" w:hAnsi="Times New Roman" w:cs="Times New Roman"/>
          <w:sz w:val="24"/>
          <w:szCs w:val="24"/>
          <w:lang w:val="uk-UA" w:eastAsia="uk-UA"/>
        </w:rPr>
        <w:t xml:space="preserve"> року та тривав по 31 травня 202</w:t>
      </w:r>
      <w:r w:rsidR="00485BAD" w:rsidRPr="00485BAD">
        <w:rPr>
          <w:rFonts w:ascii="Times New Roman" w:eastAsia="Times New Roman" w:hAnsi="Times New Roman" w:cs="Times New Roman"/>
          <w:sz w:val="24"/>
          <w:szCs w:val="24"/>
          <w:lang w:eastAsia="uk-UA"/>
        </w:rPr>
        <w:t>3</w:t>
      </w:r>
      <w:r w:rsidRPr="00485BAD">
        <w:rPr>
          <w:rFonts w:ascii="Times New Roman" w:eastAsia="Times New Roman" w:hAnsi="Times New Roman" w:cs="Times New Roman"/>
          <w:sz w:val="24"/>
          <w:szCs w:val="24"/>
          <w:lang w:val="uk-UA" w:eastAsia="uk-UA"/>
        </w:rPr>
        <w:t xml:space="preserve"> року. Навчальні заняття організовані відповідно до розкладу занять, затвердженого директором  освітнього закладу та семестровою системою: І семестр тривав з 01 вересня 202</w:t>
      </w:r>
      <w:r w:rsidR="00485BAD" w:rsidRPr="00485BAD">
        <w:rPr>
          <w:rFonts w:ascii="Times New Roman" w:eastAsia="Times New Roman" w:hAnsi="Times New Roman" w:cs="Times New Roman"/>
          <w:sz w:val="24"/>
          <w:szCs w:val="24"/>
          <w:lang w:eastAsia="uk-UA"/>
        </w:rPr>
        <w:t>2</w:t>
      </w:r>
      <w:r w:rsidRPr="00485BAD">
        <w:rPr>
          <w:rFonts w:ascii="Times New Roman" w:eastAsia="Times New Roman" w:hAnsi="Times New Roman" w:cs="Times New Roman"/>
          <w:sz w:val="24"/>
          <w:szCs w:val="24"/>
          <w:lang w:val="uk-UA" w:eastAsia="uk-UA"/>
        </w:rPr>
        <w:t xml:space="preserve"> року по 24грудня 202</w:t>
      </w:r>
      <w:r w:rsidR="00485BAD" w:rsidRPr="00485BAD">
        <w:rPr>
          <w:rFonts w:ascii="Times New Roman" w:eastAsia="Times New Roman" w:hAnsi="Times New Roman" w:cs="Times New Roman"/>
          <w:sz w:val="24"/>
          <w:szCs w:val="24"/>
          <w:lang w:eastAsia="uk-UA"/>
        </w:rPr>
        <w:t>2</w:t>
      </w:r>
      <w:r w:rsidRPr="00485BAD">
        <w:rPr>
          <w:rFonts w:ascii="Times New Roman" w:eastAsia="Times New Roman" w:hAnsi="Times New Roman" w:cs="Times New Roman"/>
          <w:sz w:val="24"/>
          <w:szCs w:val="24"/>
          <w:lang w:val="uk-UA" w:eastAsia="uk-UA"/>
        </w:rPr>
        <w:t xml:space="preserve"> року;  ІІ семестр –  з 10 січня по 31травня 202</w:t>
      </w:r>
      <w:r w:rsidR="00485BAD" w:rsidRPr="00485BAD">
        <w:rPr>
          <w:rFonts w:ascii="Times New Roman" w:eastAsia="Times New Roman" w:hAnsi="Times New Roman" w:cs="Times New Roman"/>
          <w:sz w:val="24"/>
          <w:szCs w:val="24"/>
          <w:lang w:eastAsia="uk-UA"/>
        </w:rPr>
        <w:t>3</w:t>
      </w:r>
      <w:r w:rsidRPr="00485BAD">
        <w:rPr>
          <w:rFonts w:ascii="Times New Roman" w:eastAsia="Times New Roman" w:hAnsi="Times New Roman" w:cs="Times New Roman"/>
          <w:sz w:val="24"/>
          <w:szCs w:val="24"/>
          <w:lang w:val="uk-UA" w:eastAsia="uk-UA"/>
        </w:rPr>
        <w:t xml:space="preserve"> року.</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lastRenderedPageBreak/>
        <w:t xml:space="preserve">Однією з важливих умов для освітнього процесу є безпечне та комфортне освітнє середовище. Освітнє середовище закладу є безпечним та комфортним для учасників освітнього процесу. Гімназія постійно працює над його оновленням та покращенням. </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 xml:space="preserve">Навчальні приміщення </w:t>
      </w:r>
      <w:proofErr w:type="spellStart"/>
      <w:r w:rsidRPr="00485BAD">
        <w:rPr>
          <w:rFonts w:ascii="Times New Roman" w:eastAsia="Times New Roman" w:hAnsi="Times New Roman" w:cs="Times New Roman"/>
          <w:sz w:val="24"/>
          <w:szCs w:val="24"/>
          <w:lang w:val="uk-UA" w:eastAsia="uk-UA"/>
        </w:rPr>
        <w:t>початковоі</w:t>
      </w:r>
      <w:proofErr w:type="spellEnd"/>
      <w:r w:rsidRPr="00485BAD">
        <w:rPr>
          <w:rFonts w:ascii="Times New Roman" w:eastAsia="Times New Roman" w:hAnsi="Times New Roman" w:cs="Times New Roman"/>
          <w:sz w:val="24"/>
          <w:szCs w:val="24"/>
          <w:lang w:val="uk-UA" w:eastAsia="uk-UA"/>
        </w:rPr>
        <w:t>̈ школи (навчальні кабінети, допоміжні приміщення, туалетні кімнати) непрохідні (відокремлені від приміщень для учнів старших класів).</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 xml:space="preserve">Режим прибирання забезпечує чистоту та </w:t>
      </w:r>
      <w:proofErr w:type="spellStart"/>
      <w:r w:rsidRPr="00485BAD">
        <w:rPr>
          <w:rFonts w:ascii="Times New Roman" w:eastAsia="Times New Roman" w:hAnsi="Times New Roman" w:cs="Times New Roman"/>
          <w:sz w:val="24"/>
          <w:szCs w:val="24"/>
          <w:lang w:val="uk-UA" w:eastAsia="uk-UA"/>
        </w:rPr>
        <w:t>охайність</w:t>
      </w:r>
      <w:proofErr w:type="spellEnd"/>
      <w:r w:rsidRPr="00485BAD">
        <w:rPr>
          <w:rFonts w:ascii="Times New Roman" w:eastAsia="Times New Roman" w:hAnsi="Times New Roman" w:cs="Times New Roman"/>
          <w:sz w:val="24"/>
          <w:szCs w:val="24"/>
          <w:lang w:val="uk-UA" w:eastAsia="uk-UA"/>
        </w:rPr>
        <w:t xml:space="preserve"> місць спільного користування, коридорів та навчальних приміщень, </w:t>
      </w:r>
      <w:proofErr w:type="spellStart"/>
      <w:r w:rsidRPr="00485BAD">
        <w:rPr>
          <w:rFonts w:ascii="Times New Roman" w:eastAsia="Times New Roman" w:hAnsi="Times New Roman" w:cs="Times New Roman"/>
          <w:sz w:val="24"/>
          <w:szCs w:val="24"/>
          <w:lang w:val="uk-UA" w:eastAsia="uk-UA"/>
        </w:rPr>
        <w:t>спортивноі</w:t>
      </w:r>
      <w:proofErr w:type="spellEnd"/>
      <w:r w:rsidRPr="00485BAD">
        <w:rPr>
          <w:rFonts w:ascii="Times New Roman" w:eastAsia="Times New Roman" w:hAnsi="Times New Roman" w:cs="Times New Roman"/>
          <w:sz w:val="24"/>
          <w:szCs w:val="24"/>
          <w:lang w:val="uk-UA" w:eastAsia="uk-UA"/>
        </w:rPr>
        <w:t xml:space="preserve">̈ зали. Адміністрація школи разом колективом постійно працює над удосконаленням матеріально-технічної бази, підтриманням її в робочому стані. Фінансування потреб гімназії проводиться бухгалтерією </w:t>
      </w:r>
      <w:proofErr w:type="spellStart"/>
      <w:r w:rsidRPr="00485BAD">
        <w:rPr>
          <w:rFonts w:ascii="Times New Roman" w:eastAsia="Times New Roman" w:hAnsi="Times New Roman" w:cs="Times New Roman"/>
          <w:sz w:val="24"/>
          <w:szCs w:val="24"/>
          <w:lang w:val="uk-UA" w:eastAsia="uk-UA"/>
        </w:rPr>
        <w:t>Золотоніського</w:t>
      </w:r>
      <w:proofErr w:type="spellEnd"/>
      <w:r w:rsidRPr="00485BAD">
        <w:rPr>
          <w:rFonts w:ascii="Times New Roman" w:eastAsia="Times New Roman" w:hAnsi="Times New Roman" w:cs="Times New Roman"/>
          <w:sz w:val="24"/>
          <w:szCs w:val="24"/>
          <w:lang w:val="uk-UA" w:eastAsia="uk-UA"/>
        </w:rPr>
        <w:t xml:space="preserve"> відділу освіти. Працівниками бухгалтерії та завгоспом школи планово проводиться інвентаризація майна. Зауважень щодо забезпечення його збереження та оприбуткування немає. Завжди вчасно готується звітна документація, матеріали списуються або оприбутковуються. Адміністрація школи приділяє достатньо уваги естетичному вигляду гімназії. Намагається підтримувати коридори, рекреації гімназії в належному вигляді. Проте в закладі освіти залишається проблематичним облаштування </w:t>
      </w:r>
      <w:proofErr w:type="spellStart"/>
      <w:r w:rsidRPr="00485BAD">
        <w:rPr>
          <w:rFonts w:ascii="Times New Roman" w:eastAsia="Times New Roman" w:hAnsi="Times New Roman" w:cs="Times New Roman"/>
          <w:sz w:val="24"/>
          <w:szCs w:val="24"/>
          <w:lang w:val="uk-UA" w:eastAsia="uk-UA"/>
        </w:rPr>
        <w:t>територіі</w:t>
      </w:r>
      <w:proofErr w:type="spellEnd"/>
      <w:r w:rsidRPr="00485BAD">
        <w:rPr>
          <w:rFonts w:ascii="Times New Roman" w:eastAsia="Times New Roman" w:hAnsi="Times New Roman" w:cs="Times New Roman"/>
          <w:sz w:val="24"/>
          <w:szCs w:val="24"/>
          <w:lang w:val="uk-UA" w:eastAsia="uk-UA"/>
        </w:rPr>
        <w:t xml:space="preserve">̈ з урахуванням доступності та універсального </w:t>
      </w:r>
      <w:proofErr w:type="spellStart"/>
      <w:r w:rsidRPr="00485BAD">
        <w:rPr>
          <w:rFonts w:ascii="Times New Roman" w:eastAsia="Times New Roman" w:hAnsi="Times New Roman" w:cs="Times New Roman"/>
          <w:sz w:val="24"/>
          <w:szCs w:val="24"/>
          <w:lang w:val="uk-UA" w:eastAsia="uk-UA"/>
        </w:rPr>
        <w:t>дизайну</w:t>
      </w:r>
      <w:proofErr w:type="spellEnd"/>
      <w:r w:rsidRPr="00485BAD">
        <w:rPr>
          <w:rFonts w:ascii="Times New Roman" w:eastAsia="Times New Roman" w:hAnsi="Times New Roman" w:cs="Times New Roman"/>
          <w:sz w:val="24"/>
          <w:szCs w:val="24"/>
          <w:lang w:val="uk-UA" w:eastAsia="uk-UA"/>
        </w:rPr>
        <w:t>. Для дітей з обмеженими фізичними можливостями облаштовано</w:t>
      </w:r>
      <w:r w:rsidRPr="00485BAD">
        <w:rPr>
          <w:rFonts w:ascii="Times New Roman" w:eastAsia="Times New Roman" w:hAnsi="Times New Roman" w:cs="Times New Roman"/>
          <w:sz w:val="24"/>
          <w:szCs w:val="24"/>
          <w:lang w:eastAsia="uk-UA"/>
        </w:rPr>
        <w:t xml:space="preserve"> </w:t>
      </w:r>
      <w:r w:rsidRPr="00485BAD">
        <w:rPr>
          <w:rFonts w:ascii="Times New Roman" w:eastAsia="Times New Roman" w:hAnsi="Times New Roman" w:cs="Times New Roman"/>
          <w:sz w:val="24"/>
          <w:szCs w:val="24"/>
          <w:lang w:val="uk-UA" w:eastAsia="uk-UA"/>
        </w:rPr>
        <w:t xml:space="preserve">пандус та туалет, але відсутні спеціальні </w:t>
      </w:r>
      <w:proofErr w:type="spellStart"/>
      <w:r w:rsidRPr="00485BAD">
        <w:rPr>
          <w:rFonts w:ascii="Times New Roman" w:eastAsia="Times New Roman" w:hAnsi="Times New Roman" w:cs="Times New Roman"/>
          <w:sz w:val="24"/>
          <w:szCs w:val="24"/>
          <w:lang w:val="uk-UA" w:eastAsia="uk-UA"/>
        </w:rPr>
        <w:t>підйомники</w:t>
      </w:r>
      <w:proofErr w:type="spellEnd"/>
      <w:r w:rsidRPr="00485BAD">
        <w:rPr>
          <w:rFonts w:ascii="Times New Roman" w:eastAsia="Times New Roman" w:hAnsi="Times New Roman" w:cs="Times New Roman"/>
          <w:sz w:val="24"/>
          <w:szCs w:val="24"/>
          <w:lang w:val="uk-UA" w:eastAsia="uk-UA"/>
        </w:rPr>
        <w:t>.</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eastAsia="uk-UA"/>
        </w:rPr>
      </w:pPr>
      <w:r w:rsidRPr="00485BAD">
        <w:rPr>
          <w:rFonts w:ascii="Times New Roman" w:eastAsia="Times New Roman" w:hAnsi="Times New Roman" w:cs="Times New Roman"/>
          <w:sz w:val="24"/>
          <w:szCs w:val="24"/>
          <w:lang w:val="uk-UA" w:eastAsia="uk-UA"/>
        </w:rPr>
        <w:t xml:space="preserve">Проведена  повна реконструкція підлоги на </w:t>
      </w:r>
      <w:r w:rsidRPr="00485BAD">
        <w:rPr>
          <w:rFonts w:ascii="Times New Roman" w:eastAsia="Times New Roman" w:hAnsi="Times New Roman" w:cs="Times New Roman"/>
          <w:sz w:val="24"/>
          <w:szCs w:val="24"/>
          <w:lang w:val="en-US" w:eastAsia="uk-UA"/>
        </w:rPr>
        <w:t>II</w:t>
      </w:r>
      <w:r w:rsidRPr="00485BAD">
        <w:rPr>
          <w:rFonts w:ascii="Times New Roman" w:eastAsia="Times New Roman" w:hAnsi="Times New Roman" w:cs="Times New Roman"/>
          <w:sz w:val="24"/>
          <w:szCs w:val="24"/>
          <w:lang w:val="uk-UA" w:eastAsia="uk-UA"/>
        </w:rPr>
        <w:t xml:space="preserve"> поверсі згідно з проектно –кошторисною документацією та завершено будівництво шкільного басейну.</w:t>
      </w:r>
      <w:r w:rsidRPr="00485BAD">
        <w:rPr>
          <w:rFonts w:ascii="Times New Roman" w:eastAsia="Times New Roman" w:hAnsi="Times New Roman" w:cs="Times New Roman"/>
          <w:sz w:val="24"/>
          <w:szCs w:val="24"/>
          <w:lang w:eastAsia="uk-UA"/>
        </w:rPr>
        <w:t xml:space="preserve"> Але </w:t>
      </w:r>
      <w:proofErr w:type="spellStart"/>
      <w:r w:rsidRPr="00485BAD">
        <w:rPr>
          <w:rFonts w:ascii="Times New Roman" w:eastAsia="Times New Roman" w:hAnsi="Times New Roman" w:cs="Times New Roman"/>
          <w:sz w:val="24"/>
          <w:szCs w:val="24"/>
          <w:lang w:eastAsia="uk-UA"/>
        </w:rPr>
        <w:t>потребує</w:t>
      </w:r>
      <w:proofErr w:type="spellEnd"/>
      <w:r w:rsidRPr="00485BAD">
        <w:rPr>
          <w:rFonts w:ascii="Times New Roman" w:eastAsia="Times New Roman" w:hAnsi="Times New Roman" w:cs="Times New Roman"/>
          <w:sz w:val="24"/>
          <w:szCs w:val="24"/>
          <w:lang w:eastAsia="uk-UA"/>
        </w:rPr>
        <w:t xml:space="preserve"> ремонту </w:t>
      </w:r>
      <w:proofErr w:type="spellStart"/>
      <w:r w:rsidRPr="00485BAD">
        <w:rPr>
          <w:rFonts w:ascii="Times New Roman" w:eastAsia="Times New Roman" w:hAnsi="Times New Roman" w:cs="Times New Roman"/>
          <w:sz w:val="24"/>
          <w:szCs w:val="24"/>
          <w:lang w:eastAsia="uk-UA"/>
        </w:rPr>
        <w:t>підлога</w:t>
      </w:r>
      <w:proofErr w:type="spellEnd"/>
      <w:r w:rsidRPr="00485BAD">
        <w:rPr>
          <w:rFonts w:ascii="Times New Roman" w:eastAsia="Times New Roman" w:hAnsi="Times New Roman" w:cs="Times New Roman"/>
          <w:sz w:val="24"/>
          <w:szCs w:val="24"/>
          <w:lang w:eastAsia="uk-UA"/>
        </w:rPr>
        <w:t xml:space="preserve"> </w:t>
      </w:r>
      <w:proofErr w:type="spellStart"/>
      <w:r w:rsidRPr="00485BAD">
        <w:rPr>
          <w:rFonts w:ascii="Times New Roman" w:eastAsia="Times New Roman" w:hAnsi="Times New Roman" w:cs="Times New Roman"/>
          <w:sz w:val="24"/>
          <w:szCs w:val="24"/>
          <w:lang w:eastAsia="uk-UA"/>
        </w:rPr>
        <w:t>третього</w:t>
      </w:r>
      <w:proofErr w:type="spellEnd"/>
      <w:r w:rsidRPr="00485BAD">
        <w:rPr>
          <w:rFonts w:ascii="Times New Roman" w:eastAsia="Times New Roman" w:hAnsi="Times New Roman" w:cs="Times New Roman"/>
          <w:sz w:val="24"/>
          <w:szCs w:val="24"/>
          <w:lang w:eastAsia="uk-UA"/>
        </w:rPr>
        <w:t xml:space="preserve"> поверху. У </w:t>
      </w:r>
      <w:proofErr w:type="spellStart"/>
      <w:r w:rsidRPr="00485BAD">
        <w:rPr>
          <w:rFonts w:ascii="Times New Roman" w:eastAsia="Times New Roman" w:hAnsi="Times New Roman" w:cs="Times New Roman"/>
          <w:sz w:val="24"/>
          <w:szCs w:val="24"/>
          <w:lang w:eastAsia="uk-UA"/>
        </w:rPr>
        <w:t>зв’язку</w:t>
      </w:r>
      <w:proofErr w:type="spellEnd"/>
      <w:r w:rsidRPr="00485BAD">
        <w:rPr>
          <w:rFonts w:ascii="Times New Roman" w:eastAsia="Times New Roman" w:hAnsi="Times New Roman" w:cs="Times New Roman"/>
          <w:sz w:val="24"/>
          <w:szCs w:val="24"/>
          <w:lang w:eastAsia="uk-UA"/>
        </w:rPr>
        <w:t xml:space="preserve"> з </w:t>
      </w:r>
      <w:proofErr w:type="spellStart"/>
      <w:r w:rsidRPr="00485BAD">
        <w:rPr>
          <w:rFonts w:ascii="Times New Roman" w:eastAsia="Times New Roman" w:hAnsi="Times New Roman" w:cs="Times New Roman"/>
          <w:sz w:val="24"/>
          <w:szCs w:val="24"/>
          <w:lang w:eastAsia="uk-UA"/>
        </w:rPr>
        <w:t>веденням</w:t>
      </w:r>
      <w:proofErr w:type="spellEnd"/>
      <w:r w:rsidRPr="00485BAD">
        <w:rPr>
          <w:rFonts w:ascii="Times New Roman" w:eastAsia="Times New Roman" w:hAnsi="Times New Roman" w:cs="Times New Roman"/>
          <w:sz w:val="24"/>
          <w:szCs w:val="24"/>
          <w:lang w:eastAsia="uk-UA"/>
        </w:rPr>
        <w:t xml:space="preserve"> </w:t>
      </w:r>
      <w:proofErr w:type="spellStart"/>
      <w:r w:rsidRPr="00485BAD">
        <w:rPr>
          <w:rFonts w:ascii="Times New Roman" w:eastAsia="Times New Roman" w:hAnsi="Times New Roman" w:cs="Times New Roman"/>
          <w:sz w:val="24"/>
          <w:szCs w:val="24"/>
          <w:lang w:eastAsia="uk-UA"/>
        </w:rPr>
        <w:t>воєнного</w:t>
      </w:r>
      <w:proofErr w:type="spellEnd"/>
      <w:r w:rsidRPr="00485BAD">
        <w:rPr>
          <w:rFonts w:ascii="Times New Roman" w:eastAsia="Times New Roman" w:hAnsi="Times New Roman" w:cs="Times New Roman"/>
          <w:sz w:val="24"/>
          <w:szCs w:val="24"/>
          <w:lang w:eastAsia="uk-UA"/>
        </w:rPr>
        <w:t xml:space="preserve"> стану в </w:t>
      </w:r>
      <w:proofErr w:type="spellStart"/>
      <w:r w:rsidRPr="00485BAD">
        <w:rPr>
          <w:rFonts w:ascii="Times New Roman" w:eastAsia="Times New Roman" w:hAnsi="Times New Roman" w:cs="Times New Roman"/>
          <w:sz w:val="24"/>
          <w:szCs w:val="24"/>
          <w:lang w:eastAsia="uk-UA"/>
        </w:rPr>
        <w:t>Україні</w:t>
      </w:r>
      <w:proofErr w:type="spellEnd"/>
      <w:r w:rsidRPr="00485BAD">
        <w:rPr>
          <w:rFonts w:ascii="Times New Roman" w:eastAsia="Times New Roman" w:hAnsi="Times New Roman" w:cs="Times New Roman"/>
          <w:sz w:val="24"/>
          <w:szCs w:val="24"/>
          <w:lang w:eastAsia="uk-UA"/>
        </w:rPr>
        <w:t xml:space="preserve"> </w:t>
      </w:r>
      <w:proofErr w:type="spellStart"/>
      <w:r w:rsidRPr="00485BAD">
        <w:rPr>
          <w:rFonts w:ascii="Times New Roman" w:eastAsia="Times New Roman" w:hAnsi="Times New Roman" w:cs="Times New Roman"/>
          <w:sz w:val="24"/>
          <w:szCs w:val="24"/>
          <w:lang w:eastAsia="uk-UA"/>
        </w:rPr>
        <w:t>фінансування</w:t>
      </w:r>
      <w:proofErr w:type="spellEnd"/>
      <w:r w:rsidRPr="00485BAD">
        <w:rPr>
          <w:rFonts w:ascii="Times New Roman" w:eastAsia="Times New Roman" w:hAnsi="Times New Roman" w:cs="Times New Roman"/>
          <w:sz w:val="24"/>
          <w:szCs w:val="24"/>
          <w:lang w:eastAsia="uk-UA"/>
        </w:rPr>
        <w:t xml:space="preserve"> на </w:t>
      </w:r>
      <w:proofErr w:type="spellStart"/>
      <w:r w:rsidRPr="00485BAD">
        <w:rPr>
          <w:rFonts w:ascii="Times New Roman" w:eastAsia="Times New Roman" w:hAnsi="Times New Roman" w:cs="Times New Roman"/>
          <w:sz w:val="24"/>
          <w:szCs w:val="24"/>
          <w:lang w:eastAsia="uk-UA"/>
        </w:rPr>
        <w:t>ремонтні</w:t>
      </w:r>
      <w:proofErr w:type="spellEnd"/>
      <w:r w:rsidRPr="00485BAD">
        <w:rPr>
          <w:rFonts w:ascii="Times New Roman" w:eastAsia="Times New Roman" w:hAnsi="Times New Roman" w:cs="Times New Roman"/>
          <w:sz w:val="24"/>
          <w:szCs w:val="24"/>
          <w:lang w:eastAsia="uk-UA"/>
        </w:rPr>
        <w:t xml:space="preserve"> </w:t>
      </w:r>
      <w:proofErr w:type="spellStart"/>
      <w:r w:rsidRPr="00485BAD">
        <w:rPr>
          <w:rFonts w:ascii="Times New Roman" w:eastAsia="Times New Roman" w:hAnsi="Times New Roman" w:cs="Times New Roman"/>
          <w:sz w:val="24"/>
          <w:szCs w:val="24"/>
          <w:lang w:eastAsia="uk-UA"/>
        </w:rPr>
        <w:t>роботи</w:t>
      </w:r>
      <w:proofErr w:type="spellEnd"/>
      <w:r w:rsidRPr="00485BAD">
        <w:rPr>
          <w:rFonts w:ascii="Times New Roman" w:eastAsia="Times New Roman" w:hAnsi="Times New Roman" w:cs="Times New Roman"/>
          <w:sz w:val="24"/>
          <w:szCs w:val="24"/>
          <w:lang w:eastAsia="uk-UA"/>
        </w:rPr>
        <w:t xml:space="preserve"> заморожено.</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 xml:space="preserve"> </w:t>
      </w:r>
      <w:proofErr w:type="spellStart"/>
      <w:r w:rsidRPr="00485BAD">
        <w:rPr>
          <w:rFonts w:ascii="Times New Roman" w:eastAsia="Times New Roman" w:hAnsi="Times New Roman" w:cs="Times New Roman"/>
          <w:sz w:val="24"/>
          <w:szCs w:val="24"/>
          <w:lang w:eastAsia="uk-UA"/>
        </w:rPr>
        <w:t>Придбано</w:t>
      </w:r>
      <w:proofErr w:type="spellEnd"/>
      <w:r w:rsidRPr="00485BAD">
        <w:rPr>
          <w:rFonts w:ascii="Times New Roman" w:eastAsia="Times New Roman" w:hAnsi="Times New Roman" w:cs="Times New Roman"/>
          <w:sz w:val="24"/>
          <w:szCs w:val="24"/>
          <w:lang w:eastAsia="uk-UA"/>
        </w:rPr>
        <w:t xml:space="preserve"> </w:t>
      </w:r>
      <w:proofErr w:type="spellStart"/>
      <w:r w:rsidRPr="00485BAD">
        <w:rPr>
          <w:rFonts w:ascii="Times New Roman" w:eastAsia="Times New Roman" w:hAnsi="Times New Roman" w:cs="Times New Roman"/>
          <w:sz w:val="24"/>
          <w:szCs w:val="24"/>
          <w:lang w:eastAsia="uk-UA"/>
        </w:rPr>
        <w:t>дві</w:t>
      </w:r>
      <w:proofErr w:type="spellEnd"/>
      <w:r w:rsidRPr="00485BAD">
        <w:rPr>
          <w:rFonts w:ascii="Times New Roman" w:eastAsia="Times New Roman" w:hAnsi="Times New Roman" w:cs="Times New Roman"/>
          <w:sz w:val="24"/>
          <w:szCs w:val="24"/>
          <w:lang w:eastAsia="uk-UA"/>
        </w:rPr>
        <w:t xml:space="preserve"> </w:t>
      </w:r>
      <w:proofErr w:type="spellStart"/>
      <w:r w:rsidRPr="00485BAD">
        <w:rPr>
          <w:rFonts w:ascii="Times New Roman" w:eastAsia="Times New Roman" w:hAnsi="Times New Roman" w:cs="Times New Roman"/>
          <w:sz w:val="24"/>
          <w:szCs w:val="24"/>
          <w:lang w:eastAsia="uk-UA"/>
        </w:rPr>
        <w:t>інтерактивні</w:t>
      </w:r>
      <w:proofErr w:type="spellEnd"/>
      <w:r w:rsidRPr="00485BAD">
        <w:rPr>
          <w:rFonts w:ascii="Times New Roman" w:eastAsia="Times New Roman" w:hAnsi="Times New Roman" w:cs="Times New Roman"/>
          <w:sz w:val="24"/>
          <w:szCs w:val="24"/>
          <w:lang w:eastAsia="uk-UA"/>
        </w:rPr>
        <w:t xml:space="preserve"> </w:t>
      </w:r>
      <w:proofErr w:type="spellStart"/>
      <w:r w:rsidRPr="00485BAD">
        <w:rPr>
          <w:rFonts w:ascii="Times New Roman" w:eastAsia="Times New Roman" w:hAnsi="Times New Roman" w:cs="Times New Roman"/>
          <w:sz w:val="24"/>
          <w:szCs w:val="24"/>
          <w:lang w:eastAsia="uk-UA"/>
        </w:rPr>
        <w:t>панелі</w:t>
      </w:r>
      <w:proofErr w:type="spellEnd"/>
      <w:r w:rsidRPr="00485BAD">
        <w:rPr>
          <w:rFonts w:ascii="Times New Roman" w:eastAsia="Times New Roman" w:hAnsi="Times New Roman" w:cs="Times New Roman"/>
          <w:sz w:val="24"/>
          <w:szCs w:val="24"/>
          <w:lang w:eastAsia="uk-UA"/>
        </w:rPr>
        <w:t xml:space="preserve"> для 5 </w:t>
      </w:r>
      <w:proofErr w:type="spellStart"/>
      <w:r w:rsidRPr="00485BAD">
        <w:rPr>
          <w:rFonts w:ascii="Times New Roman" w:eastAsia="Times New Roman" w:hAnsi="Times New Roman" w:cs="Times New Roman"/>
          <w:sz w:val="24"/>
          <w:szCs w:val="24"/>
          <w:lang w:eastAsia="uk-UA"/>
        </w:rPr>
        <w:t>класів</w:t>
      </w:r>
      <w:proofErr w:type="spellEnd"/>
      <w:r w:rsidRPr="00485BAD">
        <w:rPr>
          <w:rFonts w:ascii="Times New Roman" w:eastAsia="Times New Roman" w:hAnsi="Times New Roman" w:cs="Times New Roman"/>
          <w:sz w:val="24"/>
          <w:szCs w:val="24"/>
          <w:lang w:eastAsia="uk-UA"/>
        </w:rPr>
        <w:t xml:space="preserve"> НУШ, </w:t>
      </w:r>
      <w:proofErr w:type="spellStart"/>
      <w:r w:rsidRPr="00485BAD">
        <w:rPr>
          <w:rFonts w:ascii="Times New Roman" w:eastAsia="Times New Roman" w:hAnsi="Times New Roman" w:cs="Times New Roman"/>
          <w:sz w:val="24"/>
          <w:szCs w:val="24"/>
          <w:lang w:eastAsia="uk-UA"/>
        </w:rPr>
        <w:t>багатофункціональний</w:t>
      </w:r>
      <w:proofErr w:type="spellEnd"/>
      <w:r w:rsidRPr="00485BAD">
        <w:rPr>
          <w:rFonts w:ascii="Times New Roman" w:eastAsia="Times New Roman" w:hAnsi="Times New Roman" w:cs="Times New Roman"/>
          <w:sz w:val="24"/>
          <w:szCs w:val="24"/>
          <w:lang w:eastAsia="uk-UA"/>
        </w:rPr>
        <w:t xml:space="preserve"> </w:t>
      </w:r>
      <w:proofErr w:type="spellStart"/>
      <w:r w:rsidRPr="00485BAD">
        <w:rPr>
          <w:rFonts w:ascii="Times New Roman" w:eastAsia="Times New Roman" w:hAnsi="Times New Roman" w:cs="Times New Roman"/>
          <w:sz w:val="24"/>
          <w:szCs w:val="24"/>
          <w:lang w:eastAsia="uk-UA"/>
        </w:rPr>
        <w:t>пристрі</w:t>
      </w:r>
      <w:proofErr w:type="spellEnd"/>
      <w:r w:rsidRPr="00485BAD">
        <w:rPr>
          <w:rFonts w:ascii="Times New Roman" w:eastAsia="Times New Roman" w:hAnsi="Times New Roman" w:cs="Times New Roman"/>
          <w:sz w:val="24"/>
          <w:szCs w:val="24"/>
          <w:lang w:val="uk-UA" w:eastAsia="uk-UA"/>
        </w:rPr>
        <w:t>й</w:t>
      </w:r>
      <w:r w:rsidRPr="00485BAD">
        <w:rPr>
          <w:rFonts w:ascii="Times New Roman" w:eastAsia="Times New Roman" w:hAnsi="Times New Roman" w:cs="Times New Roman"/>
          <w:sz w:val="24"/>
          <w:szCs w:val="24"/>
          <w:lang w:eastAsia="uk-UA"/>
        </w:rPr>
        <w:t xml:space="preserve">, </w:t>
      </w:r>
      <w:proofErr w:type="spellStart"/>
      <w:r w:rsidRPr="00485BAD">
        <w:rPr>
          <w:rFonts w:ascii="Times New Roman" w:eastAsia="Times New Roman" w:hAnsi="Times New Roman" w:cs="Times New Roman"/>
          <w:sz w:val="24"/>
          <w:szCs w:val="24"/>
          <w:lang w:eastAsia="uk-UA"/>
        </w:rPr>
        <w:t>ламінатор</w:t>
      </w:r>
      <w:proofErr w:type="spellEnd"/>
      <w:r w:rsidRPr="00485BAD">
        <w:rPr>
          <w:rFonts w:ascii="Times New Roman" w:eastAsia="Times New Roman" w:hAnsi="Times New Roman" w:cs="Times New Roman"/>
          <w:sz w:val="24"/>
          <w:szCs w:val="24"/>
          <w:lang w:eastAsia="uk-UA"/>
        </w:rPr>
        <w:t>, комп’</w:t>
      </w:r>
      <w:proofErr w:type="spellStart"/>
      <w:r w:rsidRPr="00485BAD">
        <w:rPr>
          <w:rFonts w:ascii="Times New Roman" w:eastAsia="Times New Roman" w:hAnsi="Times New Roman" w:cs="Times New Roman"/>
          <w:sz w:val="24"/>
          <w:szCs w:val="24"/>
          <w:lang w:val="uk-UA" w:eastAsia="uk-UA"/>
        </w:rPr>
        <w:t>ютери</w:t>
      </w:r>
      <w:proofErr w:type="spellEnd"/>
      <w:r w:rsidRPr="00485BAD">
        <w:rPr>
          <w:rFonts w:ascii="Times New Roman" w:eastAsia="Times New Roman" w:hAnsi="Times New Roman" w:cs="Times New Roman"/>
          <w:sz w:val="24"/>
          <w:szCs w:val="24"/>
          <w:lang w:val="uk-UA" w:eastAsia="uk-UA"/>
        </w:rPr>
        <w:t xml:space="preserve">, принтер для 4-х класів та дидактичне оснащення для 4-х класів НУШ. </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 xml:space="preserve">Придбано корпусні меблі відкритого освітнього середовища та шафи для особистих речей учнів. </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 xml:space="preserve">У рамках програми «Безпечна та ефективна школа» з метою розвитку інноваційних закладів встановлено </w:t>
      </w:r>
      <w:proofErr w:type="spellStart"/>
      <w:r w:rsidRPr="00485BAD">
        <w:rPr>
          <w:rFonts w:ascii="Times New Roman" w:eastAsia="Times New Roman" w:hAnsi="Times New Roman" w:cs="Times New Roman"/>
          <w:sz w:val="24"/>
          <w:szCs w:val="24"/>
          <w:lang w:val="uk-UA" w:eastAsia="uk-UA"/>
        </w:rPr>
        <w:t>фейс</w:t>
      </w:r>
      <w:proofErr w:type="spellEnd"/>
      <w:r w:rsidRPr="00485BAD">
        <w:rPr>
          <w:rFonts w:ascii="Times New Roman" w:eastAsia="Times New Roman" w:hAnsi="Times New Roman" w:cs="Times New Roman"/>
          <w:sz w:val="24"/>
          <w:szCs w:val="24"/>
          <w:lang w:val="uk-UA" w:eastAsia="uk-UA"/>
        </w:rPr>
        <w:t xml:space="preserve">-контроль та камери відеоспостереження. </w:t>
      </w:r>
    </w:p>
    <w:p w:rsidR="00485BAD" w:rsidRPr="00485BAD" w:rsidRDefault="00485BAD" w:rsidP="00485BAD">
      <w:pPr>
        <w:pStyle w:val="a7"/>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Тому </w:t>
      </w:r>
      <w:r w:rsidRPr="00485BAD">
        <w:rPr>
          <w:rFonts w:ascii="Times New Roman" w:hAnsi="Times New Roman" w:cs="Times New Roman"/>
          <w:b/>
          <w:sz w:val="24"/>
          <w:szCs w:val="24"/>
          <w:lang w:val="uk-UA"/>
        </w:rPr>
        <w:t>Кредо гімназії</w:t>
      </w:r>
      <w:r w:rsidRPr="00485BAD">
        <w:rPr>
          <w:rFonts w:ascii="Times New Roman" w:hAnsi="Times New Roman" w:cs="Times New Roman"/>
          <w:sz w:val="24"/>
          <w:szCs w:val="24"/>
          <w:lang w:val="uk-UA"/>
        </w:rPr>
        <w:t xml:space="preserve"> обрали вислів філософа Сенеки : </w:t>
      </w:r>
      <w:r w:rsidRPr="00485BAD">
        <w:rPr>
          <w:rFonts w:ascii="Times New Roman" w:hAnsi="Times New Roman" w:cs="Times New Roman"/>
          <w:b/>
          <w:i/>
          <w:sz w:val="24"/>
          <w:szCs w:val="24"/>
          <w:lang w:val="uk-UA"/>
        </w:rPr>
        <w:t>«Навчаємося не для школи, а для життя»</w:t>
      </w:r>
      <w:r w:rsidRPr="00485BAD">
        <w:rPr>
          <w:rFonts w:ascii="Times New Roman" w:hAnsi="Times New Roman" w:cs="Times New Roman"/>
          <w:sz w:val="24"/>
          <w:szCs w:val="24"/>
          <w:lang w:val="uk-UA"/>
        </w:rPr>
        <w:t xml:space="preserve">. </w:t>
      </w:r>
    </w:p>
    <w:p w:rsidR="00485BAD" w:rsidRPr="00485BAD" w:rsidRDefault="00485BAD" w:rsidP="00485BAD">
      <w:pPr>
        <w:pStyle w:val="a7"/>
        <w:ind w:firstLine="709"/>
        <w:jc w:val="both"/>
        <w:rPr>
          <w:rFonts w:ascii="Times New Roman" w:hAnsi="Times New Roman" w:cs="Times New Roman"/>
          <w:sz w:val="24"/>
          <w:szCs w:val="24"/>
          <w:lang w:val="uk-UA"/>
        </w:rPr>
      </w:pPr>
      <w:r w:rsidRPr="00485BAD">
        <w:rPr>
          <w:rFonts w:ascii="Times New Roman" w:hAnsi="Times New Roman" w:cs="Times New Roman"/>
          <w:b/>
          <w:sz w:val="24"/>
          <w:szCs w:val="24"/>
          <w:lang w:val="uk-UA"/>
        </w:rPr>
        <w:t>Місія нашої школи</w:t>
      </w:r>
      <w:r w:rsidRPr="00485BAD">
        <w:rPr>
          <w:rFonts w:ascii="Times New Roman" w:hAnsi="Times New Roman" w:cs="Times New Roman"/>
          <w:sz w:val="24"/>
          <w:szCs w:val="24"/>
          <w:lang w:val="uk-UA"/>
        </w:rPr>
        <w:t xml:space="preserve"> у контексті НУШ звучить досить оптимістично: </w:t>
      </w:r>
      <w:r w:rsidRPr="00485BAD">
        <w:rPr>
          <w:rFonts w:ascii="Times New Roman" w:hAnsi="Times New Roman" w:cs="Times New Roman"/>
          <w:b/>
          <w:sz w:val="24"/>
          <w:szCs w:val="24"/>
          <w:lang w:val="uk-UA"/>
        </w:rPr>
        <w:t>«зберігаємо традиції! відкриті до інновацій!»</w:t>
      </w:r>
      <w:r w:rsidRPr="00485BAD">
        <w:rPr>
          <w:rFonts w:ascii="Times New Roman" w:hAnsi="Times New Roman" w:cs="Times New Roman"/>
          <w:sz w:val="24"/>
          <w:szCs w:val="24"/>
          <w:lang w:val="uk-UA"/>
        </w:rPr>
        <w:t xml:space="preserve"> </w:t>
      </w:r>
    </w:p>
    <w:p w:rsidR="00485BAD" w:rsidRPr="00485BAD" w:rsidRDefault="00485BAD" w:rsidP="00485BAD">
      <w:pPr>
        <w:pStyle w:val="a7"/>
        <w:ind w:firstLine="709"/>
        <w:jc w:val="both"/>
        <w:rPr>
          <w:rFonts w:ascii="Times New Roman" w:hAnsi="Times New Roman" w:cs="Times New Roman"/>
          <w:color w:val="313131"/>
          <w:sz w:val="24"/>
          <w:szCs w:val="24"/>
          <w:shd w:val="clear" w:color="auto" w:fill="F9F9F9"/>
          <w:lang w:val="uk-UA"/>
        </w:rPr>
      </w:pPr>
      <w:r w:rsidRPr="00485BAD">
        <w:rPr>
          <w:rFonts w:ascii="Times New Roman" w:hAnsi="Times New Roman" w:cs="Times New Roman"/>
          <w:sz w:val="24"/>
          <w:szCs w:val="24"/>
          <w:lang w:val="uk-UA"/>
        </w:rPr>
        <w:t xml:space="preserve">Звідси </w:t>
      </w:r>
      <w:proofErr w:type="spellStart"/>
      <w:r w:rsidRPr="00485BAD">
        <w:rPr>
          <w:rFonts w:ascii="Times New Roman" w:hAnsi="Times New Roman" w:cs="Times New Roman"/>
          <w:sz w:val="24"/>
          <w:szCs w:val="24"/>
          <w:lang w:val="uk-UA"/>
        </w:rPr>
        <w:t>логічно</w:t>
      </w:r>
      <w:proofErr w:type="spellEnd"/>
      <w:r w:rsidRPr="00485BAD">
        <w:rPr>
          <w:rFonts w:ascii="Times New Roman" w:hAnsi="Times New Roman" w:cs="Times New Roman"/>
          <w:sz w:val="24"/>
          <w:szCs w:val="24"/>
          <w:lang w:val="uk-UA"/>
        </w:rPr>
        <w:t xml:space="preserve"> цінності школи: </w:t>
      </w:r>
      <w:proofErr w:type="spellStart"/>
      <w:r w:rsidRPr="00485BAD">
        <w:rPr>
          <w:rFonts w:ascii="Times New Roman" w:hAnsi="Times New Roman" w:cs="Times New Roman"/>
          <w:sz w:val="24"/>
          <w:szCs w:val="24"/>
          <w:lang w:val="uk-UA"/>
        </w:rPr>
        <w:t>дитиноцентризм</w:t>
      </w:r>
      <w:proofErr w:type="spellEnd"/>
      <w:r w:rsidRPr="00485BAD">
        <w:rPr>
          <w:rFonts w:ascii="Times New Roman" w:hAnsi="Times New Roman" w:cs="Times New Roman"/>
          <w:sz w:val="24"/>
          <w:szCs w:val="24"/>
          <w:lang w:val="uk-UA"/>
        </w:rPr>
        <w:t xml:space="preserve"> довіра партнерство лідерство безпека та комфорт. </w:t>
      </w:r>
    </w:p>
    <w:p w:rsidR="003A33D3" w:rsidRDefault="00485BAD" w:rsidP="00485BAD">
      <w:pPr>
        <w:spacing w:after="0" w:line="240" w:lineRule="auto"/>
        <w:ind w:firstLine="540"/>
        <w:jc w:val="both"/>
        <w:textAlignment w:val="top"/>
        <w:rPr>
          <w:rFonts w:ascii="Times New Roman" w:eastAsia="Times New Roman" w:hAnsi="Times New Roman" w:cs="Times New Roman"/>
          <w:color w:val="000000"/>
          <w:sz w:val="24"/>
          <w:szCs w:val="24"/>
          <w:lang w:val="uk-UA"/>
        </w:rPr>
      </w:pPr>
      <w:r w:rsidRPr="00485BAD">
        <w:rPr>
          <w:rFonts w:ascii="Times New Roman" w:eastAsia="Times New Roman" w:hAnsi="Times New Roman" w:cs="Times New Roman"/>
          <w:color w:val="000000"/>
          <w:sz w:val="24"/>
          <w:szCs w:val="24"/>
          <w:lang w:val="uk-UA"/>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w:t>
      </w:r>
      <w:bookmarkStart w:id="0" w:name="_GoBack"/>
      <w:bookmarkEnd w:id="0"/>
      <w:r w:rsidRPr="00485BAD">
        <w:rPr>
          <w:rFonts w:ascii="Times New Roman" w:eastAsia="Times New Roman" w:hAnsi="Times New Roman" w:cs="Times New Roman"/>
          <w:color w:val="000000"/>
          <w:sz w:val="24"/>
          <w:szCs w:val="24"/>
          <w:lang w:val="uk-UA"/>
        </w:rPr>
        <w:t>а позитивної мотивації</w:t>
      </w:r>
      <w:r w:rsidR="003A33D3">
        <w:rPr>
          <w:rFonts w:ascii="Times New Roman" w:eastAsia="Times New Roman" w:hAnsi="Times New Roman" w:cs="Times New Roman"/>
          <w:color w:val="000000"/>
          <w:sz w:val="24"/>
          <w:szCs w:val="24"/>
          <w:lang w:val="uk-UA"/>
        </w:rPr>
        <w:t>.</w:t>
      </w:r>
      <w:r w:rsidRPr="00485BAD">
        <w:rPr>
          <w:rFonts w:ascii="Times New Roman" w:eastAsia="Times New Roman" w:hAnsi="Times New Roman" w:cs="Times New Roman"/>
          <w:color w:val="000000"/>
          <w:sz w:val="24"/>
          <w:szCs w:val="24"/>
          <w:lang w:val="uk-UA"/>
        </w:rPr>
        <w:t xml:space="preserve"> </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000000"/>
          <w:sz w:val="24"/>
          <w:szCs w:val="24"/>
          <w:lang w:val="uk-UA"/>
        </w:rPr>
        <w:t xml:space="preserve">У своїй діяльності протягом звітного періоду </w:t>
      </w:r>
      <w:r w:rsidR="000B676D">
        <w:rPr>
          <w:rFonts w:ascii="Times New Roman" w:eastAsia="Times New Roman" w:hAnsi="Times New Roman" w:cs="Times New Roman"/>
          <w:color w:val="000000"/>
          <w:sz w:val="24"/>
          <w:szCs w:val="24"/>
          <w:lang w:val="uk-UA"/>
        </w:rPr>
        <w:t xml:space="preserve">колектив </w:t>
      </w:r>
      <w:r w:rsidRPr="00485BAD">
        <w:rPr>
          <w:rFonts w:ascii="Times New Roman" w:eastAsia="Times New Roman" w:hAnsi="Times New Roman" w:cs="Times New Roman"/>
          <w:color w:val="000000"/>
          <w:sz w:val="24"/>
          <w:szCs w:val="24"/>
          <w:lang w:val="uk-UA"/>
        </w:rPr>
        <w:t>школи керува</w:t>
      </w:r>
      <w:r w:rsidR="000B676D">
        <w:rPr>
          <w:rFonts w:ascii="Times New Roman" w:eastAsia="Times New Roman" w:hAnsi="Times New Roman" w:cs="Times New Roman"/>
          <w:color w:val="000000"/>
          <w:sz w:val="24"/>
          <w:szCs w:val="24"/>
          <w:lang w:val="uk-UA"/>
        </w:rPr>
        <w:t>вся</w:t>
      </w:r>
      <w:r w:rsidRPr="00485BAD">
        <w:rPr>
          <w:rFonts w:ascii="Times New Roman" w:eastAsia="Times New Roman" w:hAnsi="Times New Roman" w:cs="Times New Roman"/>
          <w:color w:val="000000"/>
          <w:sz w:val="24"/>
          <w:szCs w:val="24"/>
          <w:lang w:val="uk-UA"/>
        </w:rPr>
        <w:t xml:space="preserve">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w:t>
      </w:r>
      <w:proofErr w:type="spellStart"/>
      <w:r w:rsidRPr="00485BAD">
        <w:rPr>
          <w:rFonts w:ascii="Times New Roman" w:eastAsia="Times New Roman" w:hAnsi="Times New Roman" w:cs="Times New Roman"/>
          <w:color w:val="000000"/>
          <w:sz w:val="24"/>
          <w:szCs w:val="24"/>
          <w:lang w:val="uk-UA"/>
        </w:rPr>
        <w:t>мовної</w:t>
      </w:r>
      <w:proofErr w:type="spellEnd"/>
      <w:r w:rsidRPr="00485BAD">
        <w:rPr>
          <w:rFonts w:ascii="Times New Roman" w:eastAsia="Times New Roman" w:hAnsi="Times New Roman" w:cs="Times New Roman"/>
          <w:color w:val="000000"/>
          <w:sz w:val="24"/>
          <w:szCs w:val="24"/>
          <w:lang w:val="uk-UA"/>
        </w:rPr>
        <w:t xml:space="preserve"> політики в Україні», Статутом школи та чинними нормативно-правовими документами у галузі освіти.</w:t>
      </w:r>
    </w:p>
    <w:p w:rsidR="00485BAD" w:rsidRPr="00485BAD" w:rsidRDefault="000B676D" w:rsidP="00485BAD">
      <w:pPr>
        <w:spacing w:after="0" w:line="240" w:lineRule="auto"/>
        <w:ind w:firstLine="540"/>
        <w:jc w:val="both"/>
        <w:textAlignment w:val="top"/>
        <w:rPr>
          <w:rFonts w:ascii="Times New Roman" w:eastAsia="Times New Roman" w:hAnsi="Times New Roman" w:cs="Times New Roman"/>
          <w:color w:val="212121"/>
          <w:sz w:val="24"/>
          <w:szCs w:val="24"/>
          <w:lang w:val="uk-UA"/>
        </w:rPr>
      </w:pPr>
      <w:r>
        <w:rPr>
          <w:rFonts w:ascii="Times New Roman" w:eastAsia="Times New Roman" w:hAnsi="Times New Roman" w:cs="Times New Roman"/>
          <w:color w:val="000000"/>
          <w:sz w:val="24"/>
          <w:szCs w:val="24"/>
          <w:lang w:val="uk-UA"/>
        </w:rPr>
        <w:t>Р</w:t>
      </w:r>
      <w:r w:rsidR="00485BAD" w:rsidRPr="00485BAD">
        <w:rPr>
          <w:rFonts w:ascii="Times New Roman" w:eastAsia="Times New Roman" w:hAnsi="Times New Roman" w:cs="Times New Roman"/>
          <w:color w:val="000000"/>
          <w:sz w:val="24"/>
          <w:szCs w:val="24"/>
          <w:lang w:val="uk-UA"/>
        </w:rPr>
        <w:t>обот</w:t>
      </w:r>
      <w:r>
        <w:rPr>
          <w:rFonts w:ascii="Times New Roman" w:eastAsia="Times New Roman" w:hAnsi="Times New Roman" w:cs="Times New Roman"/>
          <w:color w:val="000000"/>
          <w:sz w:val="24"/>
          <w:szCs w:val="24"/>
          <w:lang w:val="uk-UA"/>
        </w:rPr>
        <w:t>а</w:t>
      </w:r>
      <w:r w:rsidR="00485BAD" w:rsidRPr="00485BAD">
        <w:rPr>
          <w:rFonts w:ascii="Times New Roman" w:eastAsia="Times New Roman" w:hAnsi="Times New Roman" w:cs="Times New Roman"/>
          <w:color w:val="000000"/>
          <w:sz w:val="24"/>
          <w:szCs w:val="24"/>
          <w:lang w:val="uk-UA"/>
        </w:rPr>
        <w:t xml:space="preserve"> закладу представл</w:t>
      </w:r>
      <w:r>
        <w:rPr>
          <w:rFonts w:ascii="Times New Roman" w:eastAsia="Times New Roman" w:hAnsi="Times New Roman" w:cs="Times New Roman"/>
          <w:color w:val="000000"/>
          <w:sz w:val="24"/>
          <w:szCs w:val="24"/>
          <w:lang w:val="uk-UA"/>
        </w:rPr>
        <w:t>ена</w:t>
      </w:r>
      <w:r w:rsidR="00485BAD" w:rsidRPr="00485BAD">
        <w:rPr>
          <w:rFonts w:ascii="Times New Roman" w:eastAsia="Times New Roman" w:hAnsi="Times New Roman" w:cs="Times New Roman"/>
          <w:color w:val="000000"/>
          <w:sz w:val="24"/>
          <w:szCs w:val="24"/>
          <w:lang w:val="uk-UA"/>
        </w:rPr>
        <w:t xml:space="preserve">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rsidR="00485BAD" w:rsidRPr="00485BAD" w:rsidRDefault="00485BAD" w:rsidP="00485BAD">
      <w:pPr>
        <w:pStyle w:val="a5"/>
        <w:numPr>
          <w:ilvl w:val="0"/>
          <w:numId w:val="11"/>
        </w:numPr>
        <w:spacing w:after="0" w:line="240" w:lineRule="auto"/>
        <w:jc w:val="both"/>
        <w:textAlignment w:val="top"/>
        <w:rPr>
          <w:rFonts w:ascii="Times New Roman" w:eastAsia="Times New Roman" w:hAnsi="Times New Roman" w:cs="Times New Roman"/>
          <w:color w:val="212121"/>
          <w:sz w:val="24"/>
          <w:szCs w:val="24"/>
        </w:rPr>
      </w:pPr>
      <w:proofErr w:type="spellStart"/>
      <w:r w:rsidRPr="00485BAD">
        <w:rPr>
          <w:rFonts w:ascii="Times New Roman" w:eastAsia="Times New Roman" w:hAnsi="Times New Roman" w:cs="Times New Roman"/>
          <w:color w:val="000000"/>
          <w:sz w:val="24"/>
          <w:szCs w:val="24"/>
        </w:rPr>
        <w:t>Освітнє</w:t>
      </w:r>
      <w:proofErr w:type="spellEnd"/>
      <w:r w:rsidRPr="00485BAD">
        <w:rPr>
          <w:rFonts w:ascii="Times New Roman" w:eastAsia="Times New Roman" w:hAnsi="Times New Roman" w:cs="Times New Roman"/>
          <w:color w:val="000000"/>
          <w:sz w:val="24"/>
          <w:szCs w:val="24"/>
        </w:rPr>
        <w:t xml:space="preserve"> </w:t>
      </w:r>
      <w:proofErr w:type="spellStart"/>
      <w:r w:rsidRPr="00485BAD">
        <w:rPr>
          <w:rFonts w:ascii="Times New Roman" w:eastAsia="Times New Roman" w:hAnsi="Times New Roman" w:cs="Times New Roman"/>
          <w:color w:val="000000"/>
          <w:sz w:val="24"/>
          <w:szCs w:val="24"/>
        </w:rPr>
        <w:t>середовище</w:t>
      </w:r>
      <w:proofErr w:type="spellEnd"/>
      <w:r w:rsidRPr="00485BAD">
        <w:rPr>
          <w:rFonts w:ascii="Times New Roman" w:eastAsia="Times New Roman" w:hAnsi="Times New Roman" w:cs="Times New Roman"/>
          <w:color w:val="000000"/>
          <w:sz w:val="24"/>
          <w:szCs w:val="24"/>
        </w:rPr>
        <w:t xml:space="preserve"> закладу </w:t>
      </w:r>
      <w:proofErr w:type="spellStart"/>
      <w:r w:rsidRPr="00485BAD">
        <w:rPr>
          <w:rFonts w:ascii="Times New Roman" w:eastAsia="Times New Roman" w:hAnsi="Times New Roman" w:cs="Times New Roman"/>
          <w:color w:val="000000"/>
          <w:sz w:val="24"/>
          <w:szCs w:val="24"/>
        </w:rPr>
        <w:t>освіти</w:t>
      </w:r>
      <w:proofErr w:type="spellEnd"/>
      <w:r w:rsidRPr="00485BAD">
        <w:rPr>
          <w:rFonts w:ascii="Times New Roman" w:eastAsia="Times New Roman" w:hAnsi="Times New Roman" w:cs="Times New Roman"/>
          <w:color w:val="000000"/>
          <w:sz w:val="24"/>
          <w:szCs w:val="24"/>
        </w:rPr>
        <w:t>;</w:t>
      </w:r>
    </w:p>
    <w:p w:rsidR="00485BAD" w:rsidRPr="00485BAD" w:rsidRDefault="00485BAD" w:rsidP="00485BAD">
      <w:pPr>
        <w:pStyle w:val="a5"/>
        <w:numPr>
          <w:ilvl w:val="0"/>
          <w:numId w:val="11"/>
        </w:numPr>
        <w:spacing w:after="0" w:line="240" w:lineRule="auto"/>
        <w:jc w:val="both"/>
        <w:textAlignment w:val="top"/>
        <w:rPr>
          <w:rFonts w:ascii="Times New Roman" w:eastAsia="Times New Roman" w:hAnsi="Times New Roman" w:cs="Times New Roman"/>
          <w:color w:val="212121"/>
          <w:sz w:val="24"/>
          <w:szCs w:val="24"/>
        </w:rPr>
      </w:pPr>
      <w:r w:rsidRPr="00485BAD">
        <w:rPr>
          <w:rFonts w:ascii="Times New Roman" w:eastAsia="Times New Roman" w:hAnsi="Times New Roman" w:cs="Times New Roman"/>
          <w:color w:val="000000"/>
          <w:sz w:val="24"/>
          <w:szCs w:val="24"/>
        </w:rPr>
        <w:lastRenderedPageBreak/>
        <w:t xml:space="preserve">Система </w:t>
      </w:r>
      <w:proofErr w:type="spellStart"/>
      <w:r w:rsidRPr="00485BAD">
        <w:rPr>
          <w:rFonts w:ascii="Times New Roman" w:eastAsia="Times New Roman" w:hAnsi="Times New Roman" w:cs="Times New Roman"/>
          <w:color w:val="000000"/>
          <w:sz w:val="24"/>
          <w:szCs w:val="24"/>
        </w:rPr>
        <w:t>оцінювання</w:t>
      </w:r>
      <w:proofErr w:type="spellEnd"/>
      <w:r w:rsidRPr="00485BAD">
        <w:rPr>
          <w:rFonts w:ascii="Times New Roman" w:eastAsia="Times New Roman" w:hAnsi="Times New Roman" w:cs="Times New Roman"/>
          <w:color w:val="000000"/>
          <w:sz w:val="24"/>
          <w:szCs w:val="24"/>
        </w:rPr>
        <w:t xml:space="preserve"> </w:t>
      </w:r>
      <w:proofErr w:type="spellStart"/>
      <w:r w:rsidRPr="00485BAD">
        <w:rPr>
          <w:rFonts w:ascii="Times New Roman" w:eastAsia="Times New Roman" w:hAnsi="Times New Roman" w:cs="Times New Roman"/>
          <w:color w:val="000000"/>
          <w:sz w:val="24"/>
          <w:szCs w:val="24"/>
        </w:rPr>
        <w:t>здобувачів</w:t>
      </w:r>
      <w:proofErr w:type="spellEnd"/>
      <w:r w:rsidRPr="00485BAD">
        <w:rPr>
          <w:rFonts w:ascii="Times New Roman" w:eastAsia="Times New Roman" w:hAnsi="Times New Roman" w:cs="Times New Roman"/>
          <w:color w:val="000000"/>
          <w:sz w:val="24"/>
          <w:szCs w:val="24"/>
        </w:rPr>
        <w:t xml:space="preserve"> </w:t>
      </w:r>
      <w:proofErr w:type="spellStart"/>
      <w:r w:rsidRPr="00485BAD">
        <w:rPr>
          <w:rFonts w:ascii="Times New Roman" w:eastAsia="Times New Roman" w:hAnsi="Times New Roman" w:cs="Times New Roman"/>
          <w:color w:val="000000"/>
          <w:sz w:val="24"/>
          <w:szCs w:val="24"/>
        </w:rPr>
        <w:t>освіти</w:t>
      </w:r>
      <w:proofErr w:type="spellEnd"/>
      <w:r w:rsidRPr="00485BAD">
        <w:rPr>
          <w:rFonts w:ascii="Times New Roman" w:eastAsia="Times New Roman" w:hAnsi="Times New Roman" w:cs="Times New Roman"/>
          <w:color w:val="000000"/>
          <w:sz w:val="24"/>
          <w:szCs w:val="24"/>
        </w:rPr>
        <w:t>;</w:t>
      </w:r>
    </w:p>
    <w:p w:rsidR="00485BAD" w:rsidRPr="00485BAD" w:rsidRDefault="00485BAD" w:rsidP="00485BAD">
      <w:pPr>
        <w:pStyle w:val="a5"/>
        <w:numPr>
          <w:ilvl w:val="0"/>
          <w:numId w:val="11"/>
        </w:numPr>
        <w:spacing w:after="0" w:line="240" w:lineRule="auto"/>
        <w:jc w:val="both"/>
        <w:textAlignment w:val="top"/>
        <w:rPr>
          <w:rFonts w:ascii="Times New Roman" w:eastAsia="Times New Roman" w:hAnsi="Times New Roman" w:cs="Times New Roman"/>
          <w:color w:val="212121"/>
          <w:sz w:val="24"/>
          <w:szCs w:val="24"/>
        </w:rPr>
      </w:pPr>
      <w:proofErr w:type="spellStart"/>
      <w:r w:rsidRPr="00485BAD">
        <w:rPr>
          <w:rFonts w:ascii="Times New Roman" w:eastAsia="Times New Roman" w:hAnsi="Times New Roman" w:cs="Times New Roman"/>
          <w:color w:val="000000"/>
          <w:sz w:val="24"/>
          <w:szCs w:val="24"/>
        </w:rPr>
        <w:t>Оцінювання</w:t>
      </w:r>
      <w:proofErr w:type="spellEnd"/>
      <w:r w:rsidRPr="00485BAD">
        <w:rPr>
          <w:rFonts w:ascii="Times New Roman" w:eastAsia="Times New Roman" w:hAnsi="Times New Roman" w:cs="Times New Roman"/>
          <w:color w:val="000000"/>
          <w:sz w:val="24"/>
          <w:szCs w:val="24"/>
        </w:rPr>
        <w:t xml:space="preserve"> </w:t>
      </w:r>
      <w:proofErr w:type="spellStart"/>
      <w:r w:rsidRPr="00485BAD">
        <w:rPr>
          <w:rFonts w:ascii="Times New Roman" w:eastAsia="Times New Roman" w:hAnsi="Times New Roman" w:cs="Times New Roman"/>
          <w:color w:val="000000"/>
          <w:sz w:val="24"/>
          <w:szCs w:val="24"/>
        </w:rPr>
        <w:t>педагогічної</w:t>
      </w:r>
      <w:proofErr w:type="spellEnd"/>
      <w:r w:rsidRPr="00485BAD">
        <w:rPr>
          <w:rFonts w:ascii="Times New Roman" w:eastAsia="Times New Roman" w:hAnsi="Times New Roman" w:cs="Times New Roman"/>
          <w:color w:val="000000"/>
          <w:sz w:val="24"/>
          <w:szCs w:val="24"/>
        </w:rPr>
        <w:t xml:space="preserve"> </w:t>
      </w:r>
      <w:proofErr w:type="spellStart"/>
      <w:r w:rsidRPr="00485BAD">
        <w:rPr>
          <w:rFonts w:ascii="Times New Roman" w:eastAsia="Times New Roman" w:hAnsi="Times New Roman" w:cs="Times New Roman"/>
          <w:color w:val="000000"/>
          <w:sz w:val="24"/>
          <w:szCs w:val="24"/>
        </w:rPr>
        <w:t>діяльності</w:t>
      </w:r>
      <w:proofErr w:type="spellEnd"/>
      <w:r w:rsidRPr="00485BAD">
        <w:rPr>
          <w:rFonts w:ascii="Times New Roman" w:eastAsia="Times New Roman" w:hAnsi="Times New Roman" w:cs="Times New Roman"/>
          <w:color w:val="000000"/>
          <w:sz w:val="24"/>
          <w:szCs w:val="24"/>
        </w:rPr>
        <w:t xml:space="preserve"> </w:t>
      </w:r>
      <w:proofErr w:type="spellStart"/>
      <w:r w:rsidRPr="00485BAD">
        <w:rPr>
          <w:rFonts w:ascii="Times New Roman" w:eastAsia="Times New Roman" w:hAnsi="Times New Roman" w:cs="Times New Roman"/>
          <w:color w:val="000000"/>
          <w:sz w:val="24"/>
          <w:szCs w:val="24"/>
        </w:rPr>
        <w:t>педагогічних</w:t>
      </w:r>
      <w:proofErr w:type="spellEnd"/>
      <w:r w:rsidRPr="00485BAD">
        <w:rPr>
          <w:rFonts w:ascii="Times New Roman" w:eastAsia="Times New Roman" w:hAnsi="Times New Roman" w:cs="Times New Roman"/>
          <w:color w:val="000000"/>
          <w:sz w:val="24"/>
          <w:szCs w:val="24"/>
        </w:rPr>
        <w:t xml:space="preserve"> </w:t>
      </w:r>
      <w:proofErr w:type="spellStart"/>
      <w:r w:rsidRPr="00485BAD">
        <w:rPr>
          <w:rFonts w:ascii="Times New Roman" w:eastAsia="Times New Roman" w:hAnsi="Times New Roman" w:cs="Times New Roman"/>
          <w:color w:val="000000"/>
          <w:sz w:val="24"/>
          <w:szCs w:val="24"/>
        </w:rPr>
        <w:t>працівників</w:t>
      </w:r>
      <w:proofErr w:type="spellEnd"/>
      <w:r w:rsidRPr="00485BAD">
        <w:rPr>
          <w:rFonts w:ascii="Times New Roman" w:eastAsia="Times New Roman" w:hAnsi="Times New Roman" w:cs="Times New Roman"/>
          <w:color w:val="000000"/>
          <w:sz w:val="24"/>
          <w:szCs w:val="24"/>
        </w:rPr>
        <w:t>;</w:t>
      </w:r>
    </w:p>
    <w:p w:rsidR="00485BAD" w:rsidRPr="00485BAD" w:rsidRDefault="00485BAD" w:rsidP="00485BAD">
      <w:pPr>
        <w:pStyle w:val="a5"/>
        <w:numPr>
          <w:ilvl w:val="0"/>
          <w:numId w:val="11"/>
        </w:numPr>
        <w:rPr>
          <w:rFonts w:ascii="Times New Roman" w:eastAsia="Times New Roman" w:hAnsi="Times New Roman" w:cs="Times New Roman"/>
          <w:color w:val="000000"/>
          <w:sz w:val="24"/>
          <w:szCs w:val="24"/>
        </w:rPr>
      </w:pPr>
      <w:proofErr w:type="spellStart"/>
      <w:r w:rsidRPr="00485BAD">
        <w:rPr>
          <w:rFonts w:ascii="Times New Roman" w:eastAsia="Times New Roman" w:hAnsi="Times New Roman" w:cs="Times New Roman"/>
          <w:color w:val="000000"/>
          <w:sz w:val="24"/>
          <w:szCs w:val="24"/>
        </w:rPr>
        <w:t>Управлінські</w:t>
      </w:r>
      <w:proofErr w:type="spellEnd"/>
      <w:r w:rsidRPr="00485BAD">
        <w:rPr>
          <w:rFonts w:ascii="Times New Roman" w:eastAsia="Times New Roman" w:hAnsi="Times New Roman" w:cs="Times New Roman"/>
          <w:color w:val="000000"/>
          <w:sz w:val="24"/>
          <w:szCs w:val="24"/>
        </w:rPr>
        <w:t xml:space="preserve"> </w:t>
      </w:r>
      <w:proofErr w:type="spellStart"/>
      <w:r w:rsidRPr="00485BAD">
        <w:rPr>
          <w:rFonts w:ascii="Times New Roman" w:eastAsia="Times New Roman" w:hAnsi="Times New Roman" w:cs="Times New Roman"/>
          <w:color w:val="000000"/>
          <w:sz w:val="24"/>
          <w:szCs w:val="24"/>
        </w:rPr>
        <w:t>процеси</w:t>
      </w:r>
      <w:proofErr w:type="spellEnd"/>
      <w:r w:rsidRPr="00485BAD">
        <w:rPr>
          <w:rFonts w:ascii="Times New Roman" w:eastAsia="Times New Roman" w:hAnsi="Times New Roman" w:cs="Times New Roman"/>
          <w:color w:val="000000"/>
          <w:sz w:val="24"/>
          <w:szCs w:val="24"/>
        </w:rPr>
        <w:t xml:space="preserve"> закладу </w:t>
      </w:r>
      <w:proofErr w:type="spellStart"/>
      <w:r w:rsidRPr="00485BAD">
        <w:rPr>
          <w:rFonts w:ascii="Times New Roman" w:eastAsia="Times New Roman" w:hAnsi="Times New Roman" w:cs="Times New Roman"/>
          <w:color w:val="000000"/>
          <w:sz w:val="24"/>
          <w:szCs w:val="24"/>
        </w:rPr>
        <w:t>освіти</w:t>
      </w:r>
      <w:proofErr w:type="spellEnd"/>
      <w:r w:rsidRPr="00485BAD">
        <w:rPr>
          <w:rFonts w:ascii="Times New Roman" w:eastAsia="Times New Roman" w:hAnsi="Times New Roman" w:cs="Times New Roman"/>
          <w:color w:val="000000"/>
          <w:sz w:val="24"/>
          <w:szCs w:val="24"/>
        </w:rPr>
        <w:t>.</w:t>
      </w:r>
    </w:p>
    <w:p w:rsidR="00485BAD" w:rsidRDefault="00485BAD" w:rsidP="00485BAD">
      <w:pPr>
        <w:spacing w:after="0" w:line="240" w:lineRule="auto"/>
        <w:ind w:firstLine="540"/>
        <w:jc w:val="center"/>
        <w:textAlignment w:val="top"/>
        <w:rPr>
          <w:rFonts w:ascii="Times New Roman" w:eastAsia="Times New Roman" w:hAnsi="Times New Roman" w:cs="Times New Roman"/>
          <w:color w:val="000000"/>
          <w:sz w:val="24"/>
          <w:szCs w:val="24"/>
          <w:lang w:val="uk-UA"/>
        </w:rPr>
      </w:pPr>
    </w:p>
    <w:p w:rsidR="00485BAD" w:rsidRDefault="00485BAD" w:rsidP="00485BAD">
      <w:pPr>
        <w:spacing w:after="0" w:line="240" w:lineRule="auto"/>
        <w:ind w:firstLine="540"/>
        <w:jc w:val="center"/>
        <w:textAlignment w:val="top"/>
        <w:rPr>
          <w:rFonts w:ascii="Times New Roman" w:eastAsia="Times New Roman" w:hAnsi="Times New Roman" w:cs="Times New Roman"/>
          <w:color w:val="000000"/>
          <w:sz w:val="24"/>
          <w:szCs w:val="24"/>
          <w:lang w:val="uk-UA"/>
        </w:rPr>
      </w:pPr>
    </w:p>
    <w:p w:rsidR="00485BAD" w:rsidRDefault="00485BAD" w:rsidP="00485BAD">
      <w:pPr>
        <w:spacing w:after="0" w:line="240" w:lineRule="auto"/>
        <w:ind w:firstLine="540"/>
        <w:jc w:val="center"/>
        <w:textAlignment w:val="top"/>
        <w:rPr>
          <w:rFonts w:ascii="Times New Roman" w:eastAsia="Times New Roman" w:hAnsi="Times New Roman" w:cs="Times New Roman"/>
          <w:color w:val="000000"/>
          <w:sz w:val="24"/>
          <w:szCs w:val="24"/>
          <w:lang w:val="uk-UA"/>
        </w:rPr>
      </w:pPr>
    </w:p>
    <w:p w:rsidR="00485BAD" w:rsidRPr="00485BAD" w:rsidRDefault="00485BAD" w:rsidP="00485BAD">
      <w:pPr>
        <w:spacing w:after="0" w:line="240" w:lineRule="auto"/>
        <w:ind w:firstLine="540"/>
        <w:jc w:val="center"/>
        <w:textAlignment w:val="top"/>
        <w:rPr>
          <w:rFonts w:ascii="Times New Roman" w:eastAsia="Times New Roman" w:hAnsi="Times New Roman" w:cs="Times New Roman"/>
          <w:color w:val="000000"/>
          <w:sz w:val="24"/>
          <w:szCs w:val="24"/>
          <w:lang w:val="uk-UA"/>
        </w:rPr>
      </w:pPr>
      <w:r w:rsidRPr="00485BAD">
        <w:rPr>
          <w:rFonts w:ascii="Times New Roman" w:eastAsia="Times New Roman" w:hAnsi="Times New Roman" w:cs="Times New Roman"/>
          <w:color w:val="000000"/>
          <w:sz w:val="24"/>
          <w:szCs w:val="24"/>
          <w:lang w:val="uk-UA"/>
        </w:rPr>
        <w:t>І. ОСВІТНЄ СЕРЕДОВИЩЕ ЗАКЛАДУ ОСВІТИ</w:t>
      </w:r>
    </w:p>
    <w:p w:rsidR="00485BAD" w:rsidRPr="00485BAD" w:rsidRDefault="00485BAD" w:rsidP="00485BAD">
      <w:pPr>
        <w:spacing w:after="0" w:line="240" w:lineRule="auto"/>
        <w:ind w:firstLine="540"/>
        <w:jc w:val="center"/>
        <w:textAlignment w:val="top"/>
        <w:rPr>
          <w:rFonts w:ascii="Times New Roman" w:eastAsia="Times New Roman" w:hAnsi="Times New Roman" w:cs="Times New Roman"/>
          <w:color w:val="000000"/>
          <w:sz w:val="24"/>
          <w:szCs w:val="24"/>
          <w:lang w:val="uk-UA"/>
        </w:rPr>
      </w:pP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000000"/>
          <w:sz w:val="24"/>
          <w:szCs w:val="24"/>
          <w:lang w:val="uk-UA"/>
        </w:rPr>
        <w:t>Однією з важливих умов для освітнього процесу є безпечне та комфортне освітнє середовище. Освітнє середовище закладу є безпечним та комфортним для учасників освітнього процесу. Ми постійно працюємо над його оновленням та покращенням.</w:t>
      </w: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000000"/>
          <w:sz w:val="24"/>
          <w:szCs w:val="24"/>
          <w:lang w:val="uk-UA"/>
        </w:rPr>
      </w:pPr>
      <w:r w:rsidRPr="00485BAD">
        <w:rPr>
          <w:rFonts w:ascii="Times New Roman" w:eastAsia="Times New Roman" w:hAnsi="Times New Roman" w:cs="Times New Roman"/>
          <w:color w:val="000000"/>
          <w:sz w:val="24"/>
          <w:szCs w:val="24"/>
          <w:lang w:val="uk-UA"/>
        </w:rPr>
        <w:t xml:space="preserve">Проте в закладі освіти залишається проблематичним облаштування </w:t>
      </w:r>
      <w:proofErr w:type="spellStart"/>
      <w:r w:rsidRPr="00485BAD">
        <w:rPr>
          <w:rFonts w:ascii="Times New Roman" w:eastAsia="Times New Roman" w:hAnsi="Times New Roman" w:cs="Times New Roman"/>
          <w:color w:val="000000"/>
          <w:sz w:val="24"/>
          <w:szCs w:val="24"/>
          <w:lang w:val="uk-UA"/>
        </w:rPr>
        <w:t>територіі</w:t>
      </w:r>
      <w:proofErr w:type="spellEnd"/>
      <w:r w:rsidRPr="00485BAD">
        <w:rPr>
          <w:rFonts w:ascii="Times New Roman" w:eastAsia="Times New Roman" w:hAnsi="Times New Roman" w:cs="Times New Roman"/>
          <w:color w:val="000000"/>
          <w:sz w:val="24"/>
          <w:szCs w:val="24"/>
          <w:lang w:val="uk-UA"/>
        </w:rPr>
        <w:t xml:space="preserve">̈ з урахуванням доступності та універсального </w:t>
      </w:r>
      <w:proofErr w:type="spellStart"/>
      <w:r w:rsidRPr="00485BAD">
        <w:rPr>
          <w:rFonts w:ascii="Times New Roman" w:eastAsia="Times New Roman" w:hAnsi="Times New Roman" w:cs="Times New Roman"/>
          <w:color w:val="000000"/>
          <w:sz w:val="24"/>
          <w:szCs w:val="24"/>
          <w:lang w:val="uk-UA"/>
        </w:rPr>
        <w:t>дизайну</w:t>
      </w:r>
      <w:proofErr w:type="spellEnd"/>
      <w:r w:rsidRPr="00485BAD">
        <w:rPr>
          <w:rFonts w:ascii="Times New Roman" w:eastAsia="Times New Roman" w:hAnsi="Times New Roman" w:cs="Times New Roman"/>
          <w:color w:val="000000"/>
          <w:sz w:val="24"/>
          <w:szCs w:val="24"/>
          <w:lang w:val="uk-UA"/>
        </w:rPr>
        <w:t>. Для дорослих і дітей з обмеженими фізичними можливостями облаштований пандус, але підйомник відсутній.</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212121"/>
          <w:sz w:val="24"/>
          <w:szCs w:val="24"/>
          <w:lang w:val="uk-UA" w:eastAsia="uk-UA"/>
        </w:rPr>
      </w:pPr>
      <w:r w:rsidRPr="00485BAD">
        <w:rPr>
          <w:rFonts w:ascii="Times New Roman" w:eastAsia="Times New Roman" w:hAnsi="Times New Roman" w:cs="Times New Roman"/>
          <w:color w:val="000000"/>
          <w:sz w:val="24"/>
          <w:szCs w:val="24"/>
          <w:lang w:val="uk-UA" w:eastAsia="uk-UA"/>
        </w:rPr>
        <w:t xml:space="preserve">В навчальних приміщеннях закладу на початок навчального року здійснено косметичні  ремонти. Кімнати </w:t>
      </w:r>
      <w:proofErr w:type="spellStart"/>
      <w:r w:rsidRPr="00485BAD">
        <w:rPr>
          <w:rFonts w:ascii="Times New Roman" w:eastAsia="Times New Roman" w:hAnsi="Times New Roman" w:cs="Times New Roman"/>
          <w:color w:val="000000"/>
          <w:sz w:val="24"/>
          <w:szCs w:val="24"/>
          <w:lang w:val="uk-UA" w:eastAsia="uk-UA"/>
        </w:rPr>
        <w:t>оснащено</w:t>
      </w:r>
      <w:proofErr w:type="spellEnd"/>
      <w:r w:rsidRPr="00485BAD">
        <w:rPr>
          <w:rFonts w:ascii="Times New Roman" w:eastAsia="Times New Roman" w:hAnsi="Times New Roman" w:cs="Times New Roman"/>
          <w:color w:val="000000"/>
          <w:sz w:val="24"/>
          <w:szCs w:val="24"/>
          <w:lang w:val="uk-UA" w:eastAsia="uk-UA"/>
        </w:rPr>
        <w:t xml:space="preserve"> меблями, в тому числі, в початковій школі, одномісними партами, комп’ютерною технікою – ноутбуком для вчителя, у деяких аудиторіях кольоровим принтером та мультимедійними інтерактивними дошками.</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000000"/>
          <w:sz w:val="24"/>
          <w:szCs w:val="24"/>
          <w:lang w:val="uk-UA" w:eastAsia="uk-UA"/>
        </w:rPr>
      </w:pPr>
      <w:r w:rsidRPr="00485BAD">
        <w:rPr>
          <w:rFonts w:ascii="Times New Roman" w:eastAsia="Times New Roman" w:hAnsi="Times New Roman" w:cs="Times New Roman"/>
          <w:color w:val="000000"/>
          <w:sz w:val="24"/>
          <w:szCs w:val="24"/>
          <w:lang w:val="uk-UA" w:eastAsia="uk-UA"/>
        </w:rPr>
        <w:t>Облаштування приміщень закладу не становить загрози травмування учнів та працівників (неслизька підлога на 1,2 поверхах, належним чином встановлені меблі у навчальних кабінетах, не загромаджені коридори, сходові клітини та рекреації. У зв’язку із воєнним станом на території школи  облаштовано тимчасове укриття, у якому наявна вбиральня, місця для сидіння, вентиляція природна. В планах облаштування приміщення рекуператором.</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000000"/>
          <w:sz w:val="24"/>
          <w:szCs w:val="24"/>
          <w:lang w:val="uk-UA" w:eastAsia="uk-UA"/>
        </w:rPr>
      </w:pPr>
      <w:r w:rsidRPr="00485BAD">
        <w:rPr>
          <w:rFonts w:ascii="Times New Roman" w:eastAsia="Times New Roman" w:hAnsi="Times New Roman" w:cs="Times New Roman"/>
          <w:color w:val="000000"/>
          <w:sz w:val="24"/>
          <w:szCs w:val="24"/>
          <w:lang w:val="uk-UA" w:eastAsia="uk-UA"/>
        </w:rPr>
        <w:t>Нагальною проблемою є третій поверх, а особливо стеля та дах, які протікають, а підлога потребує капітального ремонту.</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000000"/>
          <w:sz w:val="24"/>
          <w:szCs w:val="24"/>
          <w:lang w:val="uk-UA" w:eastAsia="uk-UA"/>
        </w:rPr>
      </w:pPr>
      <w:r w:rsidRPr="00485BAD">
        <w:rPr>
          <w:rFonts w:ascii="Times New Roman" w:eastAsia="Times New Roman" w:hAnsi="Times New Roman" w:cs="Times New Roman"/>
          <w:color w:val="000000"/>
          <w:sz w:val="24"/>
          <w:szCs w:val="24"/>
          <w:lang w:val="uk-UA" w:eastAsia="uk-UA"/>
        </w:rPr>
        <w:t xml:space="preserve">Режим прибирання забезпечує чистоту та </w:t>
      </w:r>
      <w:proofErr w:type="spellStart"/>
      <w:r w:rsidRPr="00485BAD">
        <w:rPr>
          <w:rFonts w:ascii="Times New Roman" w:eastAsia="Times New Roman" w:hAnsi="Times New Roman" w:cs="Times New Roman"/>
          <w:color w:val="000000"/>
          <w:sz w:val="24"/>
          <w:szCs w:val="24"/>
          <w:lang w:val="uk-UA" w:eastAsia="uk-UA"/>
        </w:rPr>
        <w:t>охайність</w:t>
      </w:r>
      <w:proofErr w:type="spellEnd"/>
      <w:r w:rsidRPr="00485BAD">
        <w:rPr>
          <w:rFonts w:ascii="Times New Roman" w:eastAsia="Times New Roman" w:hAnsi="Times New Roman" w:cs="Times New Roman"/>
          <w:color w:val="000000"/>
          <w:sz w:val="24"/>
          <w:szCs w:val="24"/>
          <w:lang w:val="uk-UA" w:eastAsia="uk-UA"/>
        </w:rPr>
        <w:t xml:space="preserve"> місць спільного користування, коридорів та навчальних приміщень, спортивної̈ зали (але, вкрай потребує ремонт спортивної зали, а особливо стелі). Заклад освіти дотримується режиму провітрювання.</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000000"/>
          <w:sz w:val="24"/>
          <w:szCs w:val="24"/>
          <w:lang w:val="uk-UA"/>
        </w:rPr>
        <w:t>Утримання туалетних кімнат відповідає санітарним умовам. За сприяння органів місцевого самоврядування було проведено капітальний ремонт туалетних кімнат на другому поверсі.</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000000"/>
          <w:sz w:val="24"/>
          <w:szCs w:val="24"/>
          <w:lang w:val="uk-UA"/>
        </w:rPr>
        <w:t xml:space="preserve">Приміщення для харчування – шкільна їдальня сучасна, з </w:t>
      </w:r>
      <w:proofErr w:type="spellStart"/>
      <w:r w:rsidRPr="00485BAD">
        <w:rPr>
          <w:rFonts w:ascii="Times New Roman" w:eastAsia="Times New Roman" w:hAnsi="Times New Roman" w:cs="Times New Roman"/>
          <w:color w:val="000000"/>
          <w:sz w:val="24"/>
          <w:szCs w:val="24"/>
          <w:lang w:val="uk-UA"/>
        </w:rPr>
        <w:t>етнодизайном</w:t>
      </w:r>
      <w:proofErr w:type="spellEnd"/>
      <w:r w:rsidRPr="00485BAD">
        <w:rPr>
          <w:rFonts w:ascii="Times New Roman" w:eastAsia="Times New Roman" w:hAnsi="Times New Roman" w:cs="Times New Roman"/>
          <w:color w:val="000000"/>
          <w:sz w:val="24"/>
          <w:szCs w:val="24"/>
          <w:lang w:val="uk-UA"/>
        </w:rPr>
        <w:t xml:space="preserve">, відповідає санітарно-гігієнічним нормам не потребує капітального ремонту. В приміщенні для приготування </w:t>
      </w:r>
      <w:proofErr w:type="spellStart"/>
      <w:r w:rsidRPr="00485BAD">
        <w:rPr>
          <w:rFonts w:ascii="Times New Roman" w:eastAsia="Times New Roman" w:hAnsi="Times New Roman" w:cs="Times New Roman"/>
          <w:color w:val="000000"/>
          <w:sz w:val="24"/>
          <w:szCs w:val="24"/>
          <w:lang w:val="uk-UA"/>
        </w:rPr>
        <w:t>їжі</w:t>
      </w:r>
      <w:proofErr w:type="spellEnd"/>
      <w:r w:rsidRPr="00485BAD">
        <w:rPr>
          <w:rFonts w:ascii="Times New Roman" w:eastAsia="Times New Roman" w:hAnsi="Times New Roman" w:cs="Times New Roman"/>
          <w:color w:val="000000"/>
          <w:sz w:val="24"/>
          <w:szCs w:val="24"/>
          <w:lang w:val="uk-UA"/>
        </w:rPr>
        <w:t xml:space="preserve"> дотримуються режиму зберігання продуктів та готових страв.</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000000"/>
          <w:sz w:val="24"/>
          <w:szCs w:val="24"/>
          <w:lang w:val="uk-UA"/>
        </w:rPr>
      </w:pPr>
      <w:r w:rsidRPr="00485BAD">
        <w:rPr>
          <w:rFonts w:ascii="Times New Roman" w:eastAsia="Times New Roman" w:hAnsi="Times New Roman" w:cs="Times New Roman"/>
          <w:color w:val="000000"/>
          <w:sz w:val="24"/>
          <w:szCs w:val="24"/>
          <w:lang w:val="uk-UA"/>
        </w:rPr>
        <w:t xml:space="preserve">Заклад освіти підключений(грудень 2017 р.) до високошвидкісного інтернету (більше 100 МБ/с), що значно покращує освітній процес у школі і дозволяє використовувати всі можливості глобальної мережі Інтернет. З розвитком глобальної мережі Інтернет школа отримала необмежені можливості представити себе, свій колектив та його досягнення далеко за межами свого регіону. Маємо два  комп’ютерні  класи, проте техніка потребує оновлення. </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000000"/>
          <w:sz w:val="24"/>
          <w:szCs w:val="24"/>
          <w:lang w:val="uk-UA"/>
        </w:rPr>
      </w:pPr>
      <w:r w:rsidRPr="00485BAD">
        <w:rPr>
          <w:rFonts w:ascii="Times New Roman" w:eastAsia="Times New Roman" w:hAnsi="Times New Roman" w:cs="Times New Roman"/>
          <w:color w:val="000000"/>
          <w:sz w:val="24"/>
          <w:szCs w:val="24"/>
          <w:lang w:val="uk-UA"/>
        </w:rPr>
        <w:t xml:space="preserve">Право громадян на доступну освіту реалізується шляхом запровадження різних форм навчання: індивідуальна: у 2022/2023 </w:t>
      </w:r>
      <w:proofErr w:type="spellStart"/>
      <w:r w:rsidRPr="00485BAD">
        <w:rPr>
          <w:rFonts w:ascii="Times New Roman" w:eastAsia="Times New Roman" w:hAnsi="Times New Roman" w:cs="Times New Roman"/>
          <w:color w:val="000000"/>
          <w:sz w:val="24"/>
          <w:szCs w:val="24"/>
          <w:lang w:val="uk-UA"/>
        </w:rPr>
        <w:t>н.р</w:t>
      </w:r>
      <w:proofErr w:type="spellEnd"/>
      <w:r w:rsidRPr="00485BAD">
        <w:rPr>
          <w:rFonts w:ascii="Times New Roman" w:eastAsia="Times New Roman" w:hAnsi="Times New Roman" w:cs="Times New Roman"/>
          <w:color w:val="000000"/>
          <w:sz w:val="24"/>
          <w:szCs w:val="24"/>
          <w:lang w:val="uk-UA"/>
        </w:rPr>
        <w:t xml:space="preserve">. за заявами батьків та висновками ЛКК педагогічний патронаж було організовано для 6 учнів та  інклюзивне навчання для 5 учнів з асистентами  учителя, які пройшли курсову перепідготовку. </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000000"/>
          <w:sz w:val="24"/>
          <w:szCs w:val="24"/>
          <w:lang w:val="uk-UA"/>
        </w:rPr>
      </w:pPr>
      <w:r w:rsidRPr="00485BAD">
        <w:rPr>
          <w:rFonts w:ascii="Times New Roman" w:eastAsia="Times New Roman" w:hAnsi="Times New Roman" w:cs="Times New Roman"/>
          <w:color w:val="000000"/>
          <w:sz w:val="24"/>
          <w:szCs w:val="24"/>
          <w:lang w:val="uk-UA"/>
        </w:rPr>
        <w:t>Облаштовано  інклюзивну   кімнату для роботи з дітьми з особливими освітніми потребами. Тому це є одним із основних пріоритетних напрямків роботи адміністрації закладу.</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000000"/>
          <w:sz w:val="24"/>
          <w:szCs w:val="24"/>
        </w:rPr>
      </w:pP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000000"/>
          <w:sz w:val="24"/>
          <w:szCs w:val="24"/>
          <w:lang w:val="uk-UA"/>
        </w:rPr>
      </w:pPr>
      <w:r w:rsidRPr="00485BAD">
        <w:rPr>
          <w:rFonts w:ascii="Times New Roman" w:eastAsia="Times New Roman" w:hAnsi="Times New Roman" w:cs="Times New Roman"/>
          <w:color w:val="000000"/>
          <w:sz w:val="24"/>
          <w:szCs w:val="24"/>
          <w:lang w:val="uk-UA"/>
        </w:rPr>
        <w:t xml:space="preserve">Цілеспрямована робота в закладі спрямована на запобігання жорстокості та насиллю в шкільному середовищі. </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000000"/>
          <w:sz w:val="24"/>
          <w:szCs w:val="24"/>
          <w:lang w:val="uk-UA"/>
        </w:rPr>
        <w:t xml:space="preserve">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w:t>
      </w:r>
      <w:r w:rsidRPr="00485BAD">
        <w:rPr>
          <w:rFonts w:ascii="Times New Roman" w:eastAsia="Times New Roman" w:hAnsi="Times New Roman" w:cs="Times New Roman"/>
          <w:color w:val="000000"/>
          <w:sz w:val="24"/>
          <w:szCs w:val="24"/>
          <w:lang w:val="uk-UA"/>
        </w:rPr>
        <w:lastRenderedPageBreak/>
        <w:t>Стан роботи з охорони праці, техніки безпеки, виробничої санітарії під час освітнього процесу в школі у 2022/2023 навчальному році знаходився під щоденним контролем адміністрації школи.</w:t>
      </w: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000000"/>
          <w:sz w:val="24"/>
          <w:szCs w:val="24"/>
          <w:lang w:val="uk-UA"/>
        </w:rPr>
      </w:pPr>
      <w:r w:rsidRPr="00485BAD">
        <w:rPr>
          <w:rFonts w:ascii="Times New Roman" w:eastAsia="Times New Roman" w:hAnsi="Times New Roman" w:cs="Times New Roman"/>
          <w:color w:val="000000"/>
          <w:sz w:val="24"/>
          <w:szCs w:val="24"/>
          <w:lang w:val="uk-UA"/>
        </w:rPr>
        <w:t xml:space="preserve">Проведена соціальна паспортизація класів, школи.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 Складені списки дітей, </w:t>
      </w:r>
      <w:proofErr w:type="spellStart"/>
      <w:r w:rsidRPr="00485BAD">
        <w:rPr>
          <w:rFonts w:ascii="Times New Roman" w:eastAsia="Times New Roman" w:hAnsi="Times New Roman" w:cs="Times New Roman"/>
          <w:color w:val="000000"/>
          <w:sz w:val="24"/>
          <w:szCs w:val="24"/>
          <w:lang w:val="uk-UA"/>
        </w:rPr>
        <w:t>ії</w:t>
      </w:r>
      <w:proofErr w:type="spellEnd"/>
      <w:r w:rsidRPr="00485BAD">
        <w:rPr>
          <w:rFonts w:ascii="Times New Roman" w:eastAsia="Times New Roman" w:hAnsi="Times New Roman" w:cs="Times New Roman"/>
          <w:color w:val="000000"/>
          <w:sz w:val="24"/>
          <w:szCs w:val="24"/>
          <w:lang w:val="uk-UA"/>
        </w:rPr>
        <w:t xml:space="preserve"> налічується 122 особи, яким надається безкоштовне харчування за кошти громади: учні 1-4-х класів, діти-сироти, під опікою, діти-інваліди, діти з багатодітних сімей, діти з малозабезпечених сімей (за наявності відповідних довідок), діти учасників АТО.</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000000"/>
          <w:sz w:val="24"/>
          <w:szCs w:val="24"/>
          <w:lang w:val="uk-UA"/>
        </w:rPr>
      </w:pPr>
    </w:p>
    <w:p w:rsidR="00485BAD" w:rsidRPr="00485BAD" w:rsidRDefault="00485BAD" w:rsidP="00485BAD">
      <w:pPr>
        <w:spacing w:after="0" w:line="240" w:lineRule="auto"/>
        <w:ind w:firstLine="540"/>
        <w:jc w:val="center"/>
        <w:textAlignment w:val="top"/>
        <w:rPr>
          <w:rFonts w:ascii="Times New Roman" w:eastAsia="Times New Roman" w:hAnsi="Times New Roman" w:cs="Times New Roman"/>
          <w:color w:val="000000"/>
          <w:sz w:val="24"/>
          <w:szCs w:val="24"/>
        </w:rPr>
      </w:pPr>
      <w:r w:rsidRPr="00485BAD">
        <w:rPr>
          <w:rFonts w:ascii="Times New Roman" w:eastAsia="Times New Roman" w:hAnsi="Times New Roman" w:cs="Times New Roman"/>
          <w:color w:val="000000"/>
          <w:sz w:val="24"/>
          <w:szCs w:val="24"/>
        </w:rPr>
        <w:t>РОЗДІЛ ІІ. СИСТЕМА ОЦІНЮВАННЯ ЗДОБУВАЧІВ ОСВІТИ</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212121"/>
          <w:sz w:val="24"/>
          <w:szCs w:val="24"/>
        </w:rPr>
      </w:pP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000000"/>
          <w:sz w:val="24"/>
          <w:szCs w:val="24"/>
          <w:lang w:val="uk-UA"/>
        </w:rPr>
      </w:pPr>
      <w:r w:rsidRPr="00485BAD">
        <w:rPr>
          <w:rFonts w:ascii="Times New Roman" w:eastAsia="Times New Roman" w:hAnsi="Times New Roman" w:cs="Times New Roman"/>
          <w:color w:val="000000"/>
          <w:sz w:val="24"/>
          <w:szCs w:val="24"/>
          <w:lang w:val="uk-UA"/>
        </w:rPr>
        <w:t>На закінчення 2022-2023 навчального року у початкових класах закладу освіти навчається 297 учнів, у 5-9 класах – 383 учнів, у 10-11 класах – 106 учнів, загальна кількість учнів складає 786 школярів.</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000000"/>
          <w:sz w:val="24"/>
          <w:szCs w:val="24"/>
          <w:lang w:val="uk-UA"/>
        </w:rPr>
        <w:t>Згідно з річним планом роботи освітнього закладу на 2022-2023 навчальний рік адміністрацією закладу було проведено аналіз досягнень учнів 1-4, 5-11-х класів за звітний період.</w:t>
      </w: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000000"/>
          <w:sz w:val="24"/>
          <w:szCs w:val="24"/>
          <w:lang w:val="uk-UA"/>
        </w:rPr>
        <w:t>За підсумками аналізу навчальних досягнень 2022/2023 навчального року із 789 учнів 1-11 класів:</w:t>
      </w: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000000"/>
          <w:sz w:val="24"/>
          <w:szCs w:val="24"/>
          <w:lang w:val="uk-UA"/>
        </w:rPr>
        <w:t xml:space="preserve">297 учнів 1-4 класів оцінені вербально та </w:t>
      </w:r>
      <w:proofErr w:type="spellStart"/>
      <w:r w:rsidRPr="00485BAD">
        <w:rPr>
          <w:rFonts w:ascii="Times New Roman" w:eastAsia="Times New Roman" w:hAnsi="Times New Roman" w:cs="Times New Roman"/>
          <w:color w:val="000000"/>
          <w:sz w:val="24"/>
          <w:szCs w:val="24"/>
          <w:lang w:val="uk-UA"/>
        </w:rPr>
        <w:t>рівнево</w:t>
      </w:r>
      <w:proofErr w:type="spellEnd"/>
      <w:r w:rsidRPr="00485BAD">
        <w:rPr>
          <w:rFonts w:ascii="Times New Roman" w:eastAsia="Times New Roman" w:hAnsi="Times New Roman" w:cs="Times New Roman"/>
          <w:color w:val="000000"/>
          <w:sz w:val="24"/>
          <w:szCs w:val="24"/>
          <w:lang w:val="uk-UA"/>
        </w:rPr>
        <w:t xml:space="preserve"> і оформлені свідоцтва досягнень;</w:t>
      </w: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000000"/>
          <w:sz w:val="24"/>
          <w:szCs w:val="24"/>
          <w:lang w:val="uk-UA"/>
        </w:rPr>
        <w:t>Високого рівня досягли 122 учні гімназії, а це 25% та нагороджені Похвальними листами; 198 учнів мають достатній рівень, що складає 40% від загальної кількості учнів;</w:t>
      </w: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000000"/>
          <w:sz w:val="24"/>
          <w:szCs w:val="24"/>
          <w:lang w:val="uk-UA"/>
        </w:rPr>
      </w:pPr>
      <w:r w:rsidRPr="00485BAD">
        <w:rPr>
          <w:rFonts w:ascii="Times New Roman" w:eastAsia="Times New Roman" w:hAnsi="Times New Roman" w:cs="Times New Roman"/>
          <w:color w:val="000000"/>
          <w:sz w:val="24"/>
          <w:szCs w:val="24"/>
          <w:lang w:val="uk-UA"/>
        </w:rPr>
        <w:t>5 учнів закінчили  навчання за інклюзивною формою навчання;</w:t>
      </w:r>
    </w:p>
    <w:p w:rsidR="00485BAD" w:rsidRPr="00485BAD" w:rsidRDefault="00485BAD" w:rsidP="00485BAD">
      <w:pPr>
        <w:spacing w:after="0" w:line="240" w:lineRule="auto"/>
        <w:jc w:val="both"/>
        <w:textAlignment w:val="top"/>
        <w:rPr>
          <w:rFonts w:ascii="Times New Roman" w:eastAsia="Times New Roman" w:hAnsi="Times New Roman" w:cs="Times New Roman"/>
          <w:color w:val="000000"/>
          <w:sz w:val="24"/>
          <w:szCs w:val="24"/>
          <w:lang w:val="uk-UA"/>
        </w:rPr>
      </w:pPr>
      <w:proofErr w:type="spellStart"/>
      <w:r w:rsidRPr="00485BAD">
        <w:rPr>
          <w:rFonts w:ascii="Times New Roman" w:eastAsia="Times New Roman" w:hAnsi="Times New Roman" w:cs="Times New Roman"/>
          <w:color w:val="000000"/>
          <w:sz w:val="24"/>
          <w:szCs w:val="24"/>
          <w:lang w:val="uk-UA"/>
        </w:rPr>
        <w:t>Свідоцва</w:t>
      </w:r>
      <w:proofErr w:type="spellEnd"/>
      <w:r w:rsidRPr="00485BAD">
        <w:rPr>
          <w:rFonts w:ascii="Times New Roman" w:eastAsia="Times New Roman" w:hAnsi="Times New Roman" w:cs="Times New Roman"/>
          <w:color w:val="000000"/>
          <w:sz w:val="24"/>
          <w:szCs w:val="24"/>
          <w:lang w:val="uk-UA"/>
        </w:rPr>
        <w:t xml:space="preserve"> про базову загальну середню освіту отримають 68 школярів, з них 18 – свідоцтва з відзнакою.</w:t>
      </w: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000000"/>
          <w:sz w:val="24"/>
          <w:szCs w:val="24"/>
          <w:lang w:val="uk-UA"/>
        </w:rPr>
      </w:pP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000000"/>
          <w:sz w:val="24"/>
          <w:szCs w:val="24"/>
          <w:lang w:val="uk-UA"/>
        </w:rPr>
        <w:t>Серед цьогорічних випускників 7 учнів за результатами освітньої діяльності будуть нагороджені золотими медалями, 3 учні отримають срібло.</w:t>
      </w:r>
    </w:p>
    <w:p w:rsidR="00485BAD" w:rsidRPr="00485BAD" w:rsidRDefault="00485BAD" w:rsidP="00485BAD">
      <w:pPr>
        <w:spacing w:after="0" w:line="240" w:lineRule="auto"/>
        <w:jc w:val="both"/>
        <w:textAlignment w:val="top"/>
        <w:rPr>
          <w:rFonts w:ascii="Times New Roman" w:eastAsia="Times New Roman" w:hAnsi="Times New Roman" w:cs="Times New Roman"/>
          <w:color w:val="212121"/>
          <w:sz w:val="24"/>
          <w:szCs w:val="24"/>
        </w:rPr>
      </w:pPr>
    </w:p>
    <w:p w:rsidR="00485BAD" w:rsidRPr="00485BAD" w:rsidRDefault="00485BAD" w:rsidP="00485BAD">
      <w:pPr>
        <w:spacing w:after="0" w:line="240" w:lineRule="auto"/>
        <w:ind w:firstLine="54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000000"/>
          <w:sz w:val="24"/>
          <w:szCs w:val="24"/>
          <w:lang w:val="uk-UA"/>
        </w:rPr>
        <w:t>Результати річного оцінювання знань здобувачів освіти освітнього закладу наведено в таблиці:</w:t>
      </w:r>
    </w:p>
    <w:p w:rsidR="00485BAD" w:rsidRPr="00485BAD" w:rsidRDefault="00485BAD" w:rsidP="00485BAD">
      <w:pPr>
        <w:spacing w:after="0" w:line="240" w:lineRule="auto"/>
        <w:textAlignment w:val="top"/>
        <w:rPr>
          <w:rFonts w:ascii="Times New Roman" w:hAnsi="Times New Roman" w:cs="Times New Roman"/>
          <w:noProof/>
          <w:sz w:val="24"/>
          <w:szCs w:val="24"/>
          <w:lang w:eastAsia="ru-RU"/>
        </w:rPr>
      </w:pPr>
      <w:r w:rsidRPr="00485BAD">
        <w:rPr>
          <w:rFonts w:ascii="Times New Roman" w:eastAsia="Times New Roman" w:hAnsi="Times New Roman" w:cs="Times New Roman"/>
          <w:noProof/>
          <w:sz w:val="24"/>
          <w:szCs w:val="24"/>
          <w:lang w:val="uk-UA" w:eastAsia="uk-UA"/>
        </w:rPr>
        <mc:AlternateContent>
          <mc:Choice Requires="wps">
            <w:drawing>
              <wp:inline distT="0" distB="0" distL="0" distR="0" wp14:anchorId="2585F913" wp14:editId="1FB10474">
                <wp:extent cx="304800" cy="3048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A00DDE"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rr2YLtcCAADIBQAADgAAAAAAAAAAAAAAAAAuAgAAZHJzL2Uyb0Rv&#10;Yy54bWxQSwECLQAUAAYACAAAACEATKDpLNgAAAADAQAADwAAAAAAAAAAAAAAAAAxBQAAZHJzL2Rv&#10;d25yZXYueG1sUEsFBgAAAAAEAAQA8wAAADYGAAAAAA==&#10;" filled="f" stroked="f">
                <o:lock v:ext="edit" aspectratio="t"/>
                <w10:anchorlock/>
              </v:rect>
            </w:pict>
          </mc:Fallback>
        </mc:AlternateContent>
      </w:r>
      <w:r w:rsidRPr="00485BAD">
        <w:rPr>
          <w:rFonts w:ascii="Times New Roman" w:hAnsi="Times New Roman" w:cs="Times New Roman"/>
          <w:noProof/>
          <w:sz w:val="24"/>
          <w:szCs w:val="24"/>
          <w:lang w:eastAsia="ru-RU"/>
        </w:rPr>
        <w:t xml:space="preserve"> </w:t>
      </w:r>
      <w:r w:rsidRPr="00485BAD">
        <w:rPr>
          <w:rFonts w:ascii="Times New Roman" w:eastAsia="Times New Roman" w:hAnsi="Times New Roman" w:cs="Times New Roman"/>
          <w:noProof/>
          <w:sz w:val="24"/>
          <w:szCs w:val="24"/>
          <w:lang w:val="uk-UA" w:eastAsia="uk-UA"/>
        </w:rPr>
        <w:drawing>
          <wp:inline distT="0" distB="0" distL="0" distR="0" wp14:anchorId="6504929B" wp14:editId="7B79348C">
            <wp:extent cx="5940425" cy="3153410"/>
            <wp:effectExtent l="0" t="0" r="3175"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153410"/>
                    </a:xfrm>
                    <a:prstGeom prst="rect">
                      <a:avLst/>
                    </a:prstGeom>
                  </pic:spPr>
                </pic:pic>
              </a:graphicData>
            </a:graphic>
          </wp:inline>
        </w:drawing>
      </w:r>
    </w:p>
    <w:p w:rsidR="00485BAD" w:rsidRPr="00485BAD" w:rsidRDefault="00485BAD" w:rsidP="00485BAD">
      <w:pPr>
        <w:spacing w:after="0" w:line="240" w:lineRule="auto"/>
        <w:textAlignment w:val="top"/>
        <w:rPr>
          <w:rFonts w:ascii="Times New Roman" w:eastAsia="Times New Roman" w:hAnsi="Times New Roman" w:cs="Times New Roman"/>
          <w:sz w:val="24"/>
          <w:szCs w:val="24"/>
        </w:rPr>
      </w:pPr>
      <w:r w:rsidRPr="00485BAD">
        <w:rPr>
          <w:rFonts w:ascii="Times New Roman" w:eastAsia="Times New Roman" w:hAnsi="Times New Roman" w:cs="Times New Roman"/>
          <w:noProof/>
          <w:sz w:val="24"/>
          <w:szCs w:val="24"/>
          <w:lang w:val="uk-UA" w:eastAsia="uk-UA"/>
        </w:rPr>
        <w:lastRenderedPageBreak/>
        <w:drawing>
          <wp:inline distT="0" distB="0" distL="0" distR="0" wp14:anchorId="73E1E2CE" wp14:editId="3BC6F418">
            <wp:extent cx="5940425" cy="2473325"/>
            <wp:effectExtent l="0" t="0" r="3175" b="317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2473325"/>
                    </a:xfrm>
                    <a:prstGeom prst="rect">
                      <a:avLst/>
                    </a:prstGeom>
                  </pic:spPr>
                </pic:pic>
              </a:graphicData>
            </a:graphic>
          </wp:inline>
        </w:drawing>
      </w:r>
    </w:p>
    <w:p w:rsidR="00485BAD" w:rsidRPr="00485BAD" w:rsidRDefault="00485BAD" w:rsidP="00485BAD">
      <w:pPr>
        <w:spacing w:after="0" w:line="240" w:lineRule="auto"/>
        <w:textAlignment w:val="top"/>
        <w:rPr>
          <w:rFonts w:ascii="Times New Roman" w:eastAsia="Times New Roman" w:hAnsi="Times New Roman" w:cs="Times New Roman"/>
          <w:sz w:val="24"/>
          <w:szCs w:val="24"/>
        </w:rPr>
      </w:pPr>
      <w:r w:rsidRPr="00485BAD">
        <w:rPr>
          <w:rFonts w:ascii="Times New Roman" w:eastAsia="Times New Roman" w:hAnsi="Times New Roman" w:cs="Times New Roman"/>
          <w:noProof/>
          <w:sz w:val="24"/>
          <w:szCs w:val="24"/>
          <w:lang w:val="uk-UA" w:eastAsia="uk-UA"/>
        </w:rPr>
        <w:drawing>
          <wp:inline distT="0" distB="0" distL="0" distR="0" wp14:anchorId="5A8F0EEA" wp14:editId="3D3C0AD0">
            <wp:extent cx="5940425" cy="3181350"/>
            <wp:effectExtent l="0" t="0" r="317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181350"/>
                    </a:xfrm>
                    <a:prstGeom prst="rect">
                      <a:avLst/>
                    </a:prstGeom>
                  </pic:spPr>
                </pic:pic>
              </a:graphicData>
            </a:graphic>
          </wp:inline>
        </w:drawing>
      </w:r>
    </w:p>
    <w:p w:rsidR="00485BAD" w:rsidRPr="00485BAD" w:rsidRDefault="00485BAD" w:rsidP="00485BAD">
      <w:pPr>
        <w:spacing w:after="0" w:line="240" w:lineRule="auto"/>
        <w:textAlignment w:val="top"/>
        <w:rPr>
          <w:rFonts w:ascii="Times New Roman" w:eastAsia="Times New Roman" w:hAnsi="Times New Roman" w:cs="Times New Roman"/>
          <w:sz w:val="24"/>
          <w:szCs w:val="24"/>
        </w:rPr>
      </w:pPr>
      <w:r w:rsidRPr="00485BAD">
        <w:rPr>
          <w:rFonts w:ascii="Times New Roman" w:eastAsia="Times New Roman" w:hAnsi="Times New Roman" w:cs="Times New Roman"/>
          <w:noProof/>
          <w:sz w:val="24"/>
          <w:szCs w:val="24"/>
          <w:lang w:val="uk-UA" w:eastAsia="uk-UA"/>
        </w:rPr>
        <w:drawing>
          <wp:inline distT="0" distB="0" distL="0" distR="0" wp14:anchorId="4377A54E" wp14:editId="600D6FB6">
            <wp:extent cx="5940425" cy="3019425"/>
            <wp:effectExtent l="0" t="0" r="317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019425"/>
                    </a:xfrm>
                    <a:prstGeom prst="rect">
                      <a:avLst/>
                    </a:prstGeom>
                  </pic:spPr>
                </pic:pic>
              </a:graphicData>
            </a:graphic>
          </wp:inline>
        </w:drawing>
      </w:r>
    </w:p>
    <w:p w:rsidR="00485BAD" w:rsidRPr="00485BAD" w:rsidRDefault="00485BAD" w:rsidP="00485BAD">
      <w:pPr>
        <w:spacing w:after="0" w:line="240" w:lineRule="auto"/>
        <w:textAlignment w:val="top"/>
        <w:rPr>
          <w:rFonts w:ascii="Times New Roman" w:eastAsia="Times New Roman" w:hAnsi="Times New Roman" w:cs="Times New Roman"/>
          <w:sz w:val="24"/>
          <w:szCs w:val="24"/>
        </w:rPr>
      </w:pPr>
      <w:r w:rsidRPr="00485BAD">
        <w:rPr>
          <w:rFonts w:ascii="Times New Roman" w:eastAsia="Times New Roman" w:hAnsi="Times New Roman" w:cs="Times New Roman"/>
          <w:noProof/>
          <w:sz w:val="24"/>
          <w:szCs w:val="24"/>
          <w:lang w:val="uk-UA" w:eastAsia="uk-UA"/>
        </w:rPr>
        <w:lastRenderedPageBreak/>
        <w:drawing>
          <wp:inline distT="0" distB="0" distL="0" distR="0" wp14:anchorId="7E8372CE" wp14:editId="13D832F0">
            <wp:extent cx="5940425" cy="2971800"/>
            <wp:effectExtent l="0" t="0" r="317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2971800"/>
                    </a:xfrm>
                    <a:prstGeom prst="rect">
                      <a:avLst/>
                    </a:prstGeom>
                  </pic:spPr>
                </pic:pic>
              </a:graphicData>
            </a:graphic>
          </wp:inline>
        </w:drawing>
      </w:r>
    </w:p>
    <w:p w:rsidR="00485BAD" w:rsidRPr="00485BAD" w:rsidRDefault="00485BAD" w:rsidP="00485BAD">
      <w:pPr>
        <w:spacing w:after="0" w:line="240" w:lineRule="auto"/>
        <w:textAlignment w:val="top"/>
        <w:rPr>
          <w:rFonts w:ascii="Times New Roman" w:eastAsia="Times New Roman" w:hAnsi="Times New Roman" w:cs="Times New Roman"/>
          <w:sz w:val="24"/>
          <w:szCs w:val="24"/>
        </w:rPr>
      </w:pPr>
      <w:r w:rsidRPr="00485BAD">
        <w:rPr>
          <w:rFonts w:ascii="Times New Roman" w:eastAsia="Times New Roman" w:hAnsi="Times New Roman" w:cs="Times New Roman"/>
          <w:noProof/>
          <w:sz w:val="24"/>
          <w:szCs w:val="24"/>
          <w:lang w:val="uk-UA" w:eastAsia="uk-UA"/>
        </w:rPr>
        <w:drawing>
          <wp:inline distT="0" distB="0" distL="0" distR="0" wp14:anchorId="6826DC74" wp14:editId="35E441FB">
            <wp:extent cx="5940425" cy="3076575"/>
            <wp:effectExtent l="0" t="0" r="317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3076575"/>
                    </a:xfrm>
                    <a:prstGeom prst="rect">
                      <a:avLst/>
                    </a:prstGeom>
                  </pic:spPr>
                </pic:pic>
              </a:graphicData>
            </a:graphic>
          </wp:inline>
        </w:drawing>
      </w:r>
    </w:p>
    <w:p w:rsidR="00485BAD" w:rsidRPr="00485BAD" w:rsidRDefault="00485BAD" w:rsidP="00485BAD">
      <w:pPr>
        <w:spacing w:after="0" w:line="240" w:lineRule="auto"/>
        <w:textAlignment w:val="top"/>
        <w:rPr>
          <w:rFonts w:ascii="Times New Roman" w:eastAsia="Times New Roman" w:hAnsi="Times New Roman" w:cs="Times New Roman"/>
          <w:sz w:val="24"/>
          <w:szCs w:val="24"/>
        </w:rPr>
      </w:pPr>
      <w:r w:rsidRPr="00485BAD">
        <w:rPr>
          <w:rFonts w:ascii="Times New Roman" w:eastAsia="Times New Roman" w:hAnsi="Times New Roman" w:cs="Times New Roman"/>
          <w:noProof/>
          <w:sz w:val="24"/>
          <w:szCs w:val="24"/>
          <w:lang w:val="uk-UA" w:eastAsia="uk-UA"/>
        </w:rPr>
        <w:drawing>
          <wp:inline distT="0" distB="0" distL="0" distR="0" wp14:anchorId="10C40CFC" wp14:editId="4C32C802">
            <wp:extent cx="5940425" cy="2971800"/>
            <wp:effectExtent l="0" t="0" r="317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2971800"/>
                    </a:xfrm>
                    <a:prstGeom prst="rect">
                      <a:avLst/>
                    </a:prstGeom>
                  </pic:spPr>
                </pic:pic>
              </a:graphicData>
            </a:graphic>
          </wp:inline>
        </w:drawing>
      </w:r>
    </w:p>
    <w:p w:rsidR="00485BAD" w:rsidRPr="00485BAD" w:rsidRDefault="00485BAD" w:rsidP="00485BAD">
      <w:pPr>
        <w:spacing w:after="0" w:line="240" w:lineRule="auto"/>
        <w:textAlignment w:val="top"/>
        <w:rPr>
          <w:rFonts w:ascii="Times New Roman" w:eastAsia="Times New Roman" w:hAnsi="Times New Roman" w:cs="Times New Roman"/>
          <w:sz w:val="24"/>
          <w:szCs w:val="24"/>
        </w:rPr>
      </w:pPr>
      <w:r w:rsidRPr="00485BAD">
        <w:rPr>
          <w:rFonts w:ascii="Times New Roman" w:eastAsia="Times New Roman" w:hAnsi="Times New Roman" w:cs="Times New Roman"/>
          <w:noProof/>
          <w:sz w:val="24"/>
          <w:szCs w:val="24"/>
          <w:lang w:val="uk-UA" w:eastAsia="uk-UA"/>
        </w:rPr>
        <w:lastRenderedPageBreak/>
        <w:drawing>
          <wp:inline distT="0" distB="0" distL="0" distR="0" wp14:anchorId="532FD1DD" wp14:editId="6C92DCA8">
            <wp:extent cx="5940425" cy="3114675"/>
            <wp:effectExtent l="0" t="0" r="317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3114675"/>
                    </a:xfrm>
                    <a:prstGeom prst="rect">
                      <a:avLst/>
                    </a:prstGeom>
                  </pic:spPr>
                </pic:pic>
              </a:graphicData>
            </a:graphic>
          </wp:inline>
        </w:drawing>
      </w:r>
    </w:p>
    <w:p w:rsidR="00485BAD" w:rsidRPr="00485BAD" w:rsidRDefault="00485BAD" w:rsidP="00485BAD">
      <w:pPr>
        <w:spacing w:after="0" w:line="240" w:lineRule="auto"/>
        <w:textAlignment w:val="top"/>
        <w:rPr>
          <w:rFonts w:ascii="Times New Roman" w:eastAsia="Times New Roman" w:hAnsi="Times New Roman" w:cs="Times New Roman"/>
          <w:sz w:val="24"/>
          <w:szCs w:val="24"/>
        </w:rPr>
      </w:pP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000000"/>
          <w:sz w:val="24"/>
          <w:szCs w:val="24"/>
          <w:lang w:val="uk-UA"/>
        </w:rPr>
        <w:t xml:space="preserve">Проаналізувавши стан успішності учнів окремо по класах, робимо висновок, що в кожному класі є резерв учнів, які б могли досягти свого високого та достатнього рівнів. </w:t>
      </w: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000000"/>
          <w:sz w:val="24"/>
          <w:szCs w:val="24"/>
          <w:lang w:val="uk-UA"/>
        </w:rPr>
      </w:pP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000000"/>
          <w:sz w:val="24"/>
          <w:szCs w:val="24"/>
          <w:lang w:val="uk-UA"/>
        </w:rPr>
        <w:t>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 є впровадження вивчення профільних предметів в старшій школі. Так у 10-11 класі запроваджено вивчення іноземної мови, математики.  як профільних предметів.</w:t>
      </w:r>
    </w:p>
    <w:p w:rsidR="00485BAD" w:rsidRPr="00485BAD" w:rsidRDefault="00485BAD" w:rsidP="00485BAD">
      <w:pPr>
        <w:spacing w:after="0" w:line="240" w:lineRule="auto"/>
        <w:jc w:val="center"/>
        <w:textAlignment w:val="top"/>
        <w:rPr>
          <w:rFonts w:ascii="Times New Roman" w:eastAsia="Times New Roman" w:hAnsi="Times New Roman" w:cs="Times New Roman"/>
          <w:b/>
          <w:bCs/>
          <w:color w:val="000000"/>
          <w:sz w:val="24"/>
          <w:szCs w:val="24"/>
          <w:u w:val="single"/>
        </w:rPr>
      </w:pPr>
    </w:p>
    <w:p w:rsidR="00485BAD" w:rsidRPr="00485BAD" w:rsidRDefault="00485BAD" w:rsidP="00485BAD">
      <w:pPr>
        <w:spacing w:after="0" w:line="240" w:lineRule="auto"/>
        <w:jc w:val="center"/>
        <w:textAlignment w:val="top"/>
        <w:rPr>
          <w:rFonts w:ascii="Times New Roman" w:eastAsia="Times New Roman" w:hAnsi="Times New Roman" w:cs="Times New Roman"/>
          <w:b/>
          <w:bCs/>
          <w:color w:val="000000"/>
          <w:sz w:val="24"/>
          <w:szCs w:val="24"/>
          <w:u w:val="single"/>
        </w:rPr>
      </w:pPr>
      <w:r w:rsidRPr="00485BAD">
        <w:rPr>
          <w:rFonts w:ascii="Times New Roman" w:eastAsia="Times New Roman" w:hAnsi="Times New Roman" w:cs="Times New Roman"/>
          <w:b/>
          <w:bCs/>
          <w:color w:val="000000"/>
          <w:sz w:val="24"/>
          <w:szCs w:val="24"/>
          <w:u w:val="single"/>
        </w:rPr>
        <w:t xml:space="preserve">Робота з </w:t>
      </w:r>
      <w:proofErr w:type="spellStart"/>
      <w:r w:rsidRPr="00485BAD">
        <w:rPr>
          <w:rFonts w:ascii="Times New Roman" w:eastAsia="Times New Roman" w:hAnsi="Times New Roman" w:cs="Times New Roman"/>
          <w:b/>
          <w:bCs/>
          <w:color w:val="000000"/>
          <w:sz w:val="24"/>
          <w:szCs w:val="24"/>
          <w:u w:val="single"/>
        </w:rPr>
        <w:t>обдарованою</w:t>
      </w:r>
      <w:proofErr w:type="spellEnd"/>
      <w:r w:rsidRPr="00485BAD">
        <w:rPr>
          <w:rFonts w:ascii="Times New Roman" w:eastAsia="Times New Roman" w:hAnsi="Times New Roman" w:cs="Times New Roman"/>
          <w:b/>
          <w:bCs/>
          <w:color w:val="000000"/>
          <w:sz w:val="24"/>
          <w:szCs w:val="24"/>
          <w:u w:val="single"/>
        </w:rPr>
        <w:t xml:space="preserve"> </w:t>
      </w:r>
      <w:proofErr w:type="spellStart"/>
      <w:r w:rsidRPr="00485BAD">
        <w:rPr>
          <w:rFonts w:ascii="Times New Roman" w:eastAsia="Times New Roman" w:hAnsi="Times New Roman" w:cs="Times New Roman"/>
          <w:b/>
          <w:bCs/>
          <w:color w:val="000000"/>
          <w:sz w:val="24"/>
          <w:szCs w:val="24"/>
          <w:u w:val="single"/>
        </w:rPr>
        <w:t>молоддю</w:t>
      </w:r>
      <w:proofErr w:type="spellEnd"/>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000000"/>
          <w:sz w:val="24"/>
          <w:szCs w:val="24"/>
          <w:lang w:val="uk-UA"/>
        </w:rPr>
        <w:t xml:space="preserve">У 2022-2023 н. р. значна увага приділялася роботі з обдарованими дітьми, втілювались у життя заходи щодо реалізації програми «Обдарована дитина». Захід насичений та різноплановий, адже цього року </w:t>
      </w:r>
      <w:proofErr w:type="spellStart"/>
      <w:r w:rsidRPr="00485BAD">
        <w:rPr>
          <w:rFonts w:ascii="Times New Roman" w:eastAsia="Times New Roman" w:hAnsi="Times New Roman" w:cs="Times New Roman"/>
          <w:color w:val="000000"/>
          <w:sz w:val="24"/>
          <w:szCs w:val="24"/>
          <w:lang w:val="uk-UA"/>
        </w:rPr>
        <w:t>Золотоніська</w:t>
      </w:r>
      <w:proofErr w:type="spellEnd"/>
      <w:r w:rsidRPr="00485BAD">
        <w:rPr>
          <w:rFonts w:ascii="Times New Roman" w:eastAsia="Times New Roman" w:hAnsi="Times New Roman" w:cs="Times New Roman"/>
          <w:color w:val="000000"/>
          <w:sz w:val="24"/>
          <w:szCs w:val="24"/>
          <w:lang w:val="uk-UA"/>
        </w:rPr>
        <w:t xml:space="preserve"> гімназія має 19 </w:t>
      </w:r>
      <w:proofErr w:type="spellStart"/>
      <w:r w:rsidRPr="00485BAD">
        <w:rPr>
          <w:rFonts w:ascii="Times New Roman" w:eastAsia="Times New Roman" w:hAnsi="Times New Roman" w:cs="Times New Roman"/>
          <w:color w:val="000000"/>
          <w:sz w:val="24"/>
          <w:szCs w:val="24"/>
          <w:lang w:val="uk-UA"/>
        </w:rPr>
        <w:t>перемог</w:t>
      </w:r>
      <w:proofErr w:type="spellEnd"/>
      <w:r w:rsidRPr="00485BAD">
        <w:rPr>
          <w:rFonts w:ascii="Times New Roman" w:eastAsia="Times New Roman" w:hAnsi="Times New Roman" w:cs="Times New Roman"/>
          <w:color w:val="000000"/>
          <w:sz w:val="24"/>
          <w:szCs w:val="24"/>
          <w:lang w:val="uk-UA"/>
        </w:rPr>
        <w:t xml:space="preserve"> на обласному рівні, з них 6 гімназистів посіли абсолютну перемогу та отримали ЗОЛОТО!!, одне призове місце на Всеукраїнському та участь у фіналі спеціальної міжнародної олімпіади. Тому й багаж знань, котрий отримали цього дня школярі – колосальний.</w:t>
      </w:r>
    </w:p>
    <w:p w:rsidR="00485BAD" w:rsidRPr="00485BAD" w:rsidRDefault="00485BAD" w:rsidP="00485BAD">
      <w:pPr>
        <w:spacing w:after="0" w:line="240" w:lineRule="auto"/>
        <w:jc w:val="center"/>
        <w:textAlignment w:val="top"/>
        <w:rPr>
          <w:rFonts w:ascii="Times New Roman" w:eastAsia="Times New Roman" w:hAnsi="Times New Roman" w:cs="Times New Roman"/>
          <w:b/>
          <w:bCs/>
          <w:color w:val="000000"/>
          <w:sz w:val="24"/>
          <w:szCs w:val="24"/>
          <w:u w:val="single"/>
        </w:rPr>
      </w:pPr>
    </w:p>
    <w:p w:rsidR="00485BAD" w:rsidRPr="00485BAD" w:rsidRDefault="00485BAD" w:rsidP="00485BAD">
      <w:pPr>
        <w:spacing w:after="0" w:line="240" w:lineRule="auto"/>
        <w:jc w:val="center"/>
        <w:textAlignment w:val="top"/>
        <w:rPr>
          <w:rFonts w:ascii="Times New Roman" w:eastAsia="Times New Roman" w:hAnsi="Times New Roman" w:cs="Times New Roman"/>
          <w:b/>
          <w:bCs/>
          <w:color w:val="000000"/>
          <w:sz w:val="24"/>
          <w:szCs w:val="24"/>
          <w:u w:val="single"/>
        </w:rPr>
      </w:pPr>
    </w:p>
    <w:tbl>
      <w:tblPr>
        <w:tblStyle w:val="a6"/>
        <w:tblW w:w="10065" w:type="dxa"/>
        <w:tblInd w:w="-176" w:type="dxa"/>
        <w:tblLayout w:type="fixed"/>
        <w:tblLook w:val="04A0" w:firstRow="1" w:lastRow="0" w:firstColumn="1" w:lastColumn="0" w:noHBand="0" w:noVBand="1"/>
      </w:tblPr>
      <w:tblGrid>
        <w:gridCol w:w="568"/>
        <w:gridCol w:w="1417"/>
        <w:gridCol w:w="1134"/>
        <w:gridCol w:w="2268"/>
        <w:gridCol w:w="426"/>
        <w:gridCol w:w="425"/>
        <w:gridCol w:w="425"/>
        <w:gridCol w:w="425"/>
        <w:gridCol w:w="426"/>
        <w:gridCol w:w="425"/>
        <w:gridCol w:w="2126"/>
      </w:tblGrid>
      <w:tr w:rsidR="00485BAD" w:rsidRPr="00485BAD" w:rsidTr="00472D8A">
        <w:trPr>
          <w:trHeight w:val="660"/>
        </w:trPr>
        <w:tc>
          <w:tcPr>
            <w:tcW w:w="568" w:type="dxa"/>
            <w:vMerge w:val="restart"/>
          </w:tcPr>
          <w:p w:rsidR="00485BAD" w:rsidRPr="00485BAD" w:rsidRDefault="00485BAD" w:rsidP="00CD758E">
            <w:pPr>
              <w:tabs>
                <w:tab w:val="left" w:pos="2220"/>
              </w:tabs>
              <w:rPr>
                <w:rFonts w:ascii="Times New Roman" w:hAnsi="Times New Roman" w:cs="Times New Roman"/>
                <w:sz w:val="24"/>
                <w:szCs w:val="24"/>
                <w:lang w:val="uk-UA"/>
              </w:rPr>
            </w:pPr>
            <w:r w:rsidRPr="00485BAD">
              <w:rPr>
                <w:rFonts w:ascii="Times New Roman" w:hAnsi="Times New Roman" w:cs="Times New Roman"/>
                <w:sz w:val="24"/>
                <w:szCs w:val="24"/>
                <w:lang w:val="uk-UA"/>
              </w:rPr>
              <w:t>№ п/п</w:t>
            </w:r>
          </w:p>
        </w:tc>
        <w:tc>
          <w:tcPr>
            <w:tcW w:w="1417" w:type="dxa"/>
            <w:vMerge w:val="restart"/>
          </w:tcPr>
          <w:p w:rsidR="00485BAD" w:rsidRPr="00485BAD" w:rsidRDefault="00485BAD" w:rsidP="00CD758E">
            <w:pPr>
              <w:tabs>
                <w:tab w:val="left" w:pos="2220"/>
              </w:tabs>
              <w:rPr>
                <w:rFonts w:ascii="Times New Roman" w:hAnsi="Times New Roman" w:cs="Times New Roman"/>
                <w:sz w:val="24"/>
                <w:szCs w:val="24"/>
                <w:lang w:val="uk-UA"/>
              </w:rPr>
            </w:pPr>
            <w:r w:rsidRPr="00485BAD">
              <w:rPr>
                <w:rFonts w:ascii="Times New Roman" w:hAnsi="Times New Roman" w:cs="Times New Roman"/>
                <w:sz w:val="24"/>
                <w:szCs w:val="24"/>
                <w:lang w:val="uk-UA"/>
              </w:rPr>
              <w:t>Прізвище, ім’я, по батькові учня (повністю)</w:t>
            </w:r>
          </w:p>
          <w:p w:rsidR="00485BAD" w:rsidRPr="00485BAD" w:rsidRDefault="00485BAD" w:rsidP="00CD758E">
            <w:pPr>
              <w:tabs>
                <w:tab w:val="left" w:pos="2220"/>
              </w:tabs>
              <w:rPr>
                <w:rFonts w:ascii="Times New Roman" w:hAnsi="Times New Roman" w:cs="Times New Roman"/>
                <w:sz w:val="24"/>
                <w:szCs w:val="24"/>
                <w:lang w:val="uk-UA"/>
              </w:rPr>
            </w:pPr>
          </w:p>
          <w:p w:rsidR="00485BAD" w:rsidRPr="00485BAD" w:rsidRDefault="00485BAD" w:rsidP="00CD758E">
            <w:pPr>
              <w:tabs>
                <w:tab w:val="left" w:pos="2220"/>
              </w:tabs>
              <w:rPr>
                <w:rFonts w:ascii="Times New Roman" w:hAnsi="Times New Roman" w:cs="Times New Roman"/>
                <w:sz w:val="24"/>
                <w:szCs w:val="24"/>
                <w:lang w:val="uk-UA"/>
              </w:rPr>
            </w:pPr>
          </w:p>
        </w:tc>
        <w:tc>
          <w:tcPr>
            <w:tcW w:w="1134" w:type="dxa"/>
            <w:vMerge w:val="restart"/>
          </w:tcPr>
          <w:p w:rsidR="00485BAD" w:rsidRPr="00485BAD" w:rsidRDefault="00485BAD" w:rsidP="00CD758E">
            <w:pPr>
              <w:tabs>
                <w:tab w:val="left" w:pos="2220"/>
              </w:tabs>
              <w:rPr>
                <w:rFonts w:ascii="Times New Roman" w:hAnsi="Times New Roman" w:cs="Times New Roman"/>
                <w:sz w:val="24"/>
                <w:szCs w:val="24"/>
                <w:lang w:val="uk-UA"/>
              </w:rPr>
            </w:pPr>
            <w:r w:rsidRPr="00485BAD">
              <w:rPr>
                <w:rFonts w:ascii="Times New Roman" w:hAnsi="Times New Roman" w:cs="Times New Roman"/>
                <w:sz w:val="24"/>
                <w:szCs w:val="24"/>
                <w:lang w:val="uk-UA"/>
              </w:rPr>
              <w:t>Клас</w:t>
            </w:r>
          </w:p>
          <w:p w:rsidR="00485BAD" w:rsidRPr="00485BAD" w:rsidRDefault="00485BAD" w:rsidP="00CD758E">
            <w:pPr>
              <w:tabs>
                <w:tab w:val="left" w:pos="2220"/>
              </w:tabs>
              <w:rPr>
                <w:rFonts w:ascii="Times New Roman" w:hAnsi="Times New Roman" w:cs="Times New Roman"/>
                <w:sz w:val="24"/>
                <w:szCs w:val="24"/>
                <w:lang w:val="uk-UA"/>
              </w:rPr>
            </w:pPr>
          </w:p>
          <w:p w:rsidR="00485BAD" w:rsidRPr="00485BAD" w:rsidRDefault="00485BAD" w:rsidP="00CD758E">
            <w:pPr>
              <w:tabs>
                <w:tab w:val="left" w:pos="2220"/>
              </w:tabs>
              <w:rPr>
                <w:rFonts w:ascii="Times New Roman" w:hAnsi="Times New Roman" w:cs="Times New Roman"/>
                <w:sz w:val="24"/>
                <w:szCs w:val="24"/>
                <w:lang w:val="uk-UA"/>
              </w:rPr>
            </w:pPr>
          </w:p>
          <w:p w:rsidR="00485BAD" w:rsidRPr="00485BAD" w:rsidRDefault="00485BAD" w:rsidP="00CD758E">
            <w:pPr>
              <w:tabs>
                <w:tab w:val="left" w:pos="2220"/>
              </w:tabs>
              <w:rPr>
                <w:rFonts w:ascii="Times New Roman" w:hAnsi="Times New Roman" w:cs="Times New Roman"/>
                <w:sz w:val="24"/>
                <w:szCs w:val="24"/>
                <w:lang w:val="uk-UA"/>
              </w:rPr>
            </w:pPr>
          </w:p>
          <w:p w:rsidR="00485BAD" w:rsidRPr="00485BAD" w:rsidRDefault="00485BAD" w:rsidP="00CD758E">
            <w:pPr>
              <w:tabs>
                <w:tab w:val="left" w:pos="2220"/>
              </w:tabs>
              <w:rPr>
                <w:rFonts w:ascii="Times New Roman" w:hAnsi="Times New Roman" w:cs="Times New Roman"/>
                <w:sz w:val="24"/>
                <w:szCs w:val="24"/>
                <w:lang w:val="uk-UA"/>
              </w:rPr>
            </w:pPr>
          </w:p>
          <w:p w:rsidR="00485BAD" w:rsidRPr="00485BAD" w:rsidRDefault="00485BAD" w:rsidP="00CD758E">
            <w:pPr>
              <w:tabs>
                <w:tab w:val="left" w:pos="2220"/>
              </w:tabs>
              <w:rPr>
                <w:rFonts w:ascii="Times New Roman" w:hAnsi="Times New Roman" w:cs="Times New Roman"/>
                <w:sz w:val="24"/>
                <w:szCs w:val="24"/>
                <w:lang w:val="uk-UA"/>
              </w:rPr>
            </w:pPr>
          </w:p>
        </w:tc>
        <w:tc>
          <w:tcPr>
            <w:tcW w:w="2268" w:type="dxa"/>
            <w:vMerge w:val="restart"/>
          </w:tcPr>
          <w:p w:rsidR="00485BAD" w:rsidRPr="00485BAD" w:rsidRDefault="00485BAD" w:rsidP="00CD758E">
            <w:pPr>
              <w:tabs>
                <w:tab w:val="left" w:pos="2220"/>
              </w:tabs>
              <w:rPr>
                <w:rFonts w:ascii="Times New Roman" w:hAnsi="Times New Roman" w:cs="Times New Roman"/>
                <w:sz w:val="24"/>
                <w:szCs w:val="24"/>
                <w:lang w:val="uk-UA"/>
              </w:rPr>
            </w:pPr>
            <w:r w:rsidRPr="00485BAD">
              <w:rPr>
                <w:rFonts w:ascii="Times New Roman" w:hAnsi="Times New Roman" w:cs="Times New Roman"/>
                <w:sz w:val="24"/>
                <w:szCs w:val="24"/>
                <w:lang w:val="uk-UA"/>
              </w:rPr>
              <w:t>Назва олімпіади, МАН, конкурсу</w:t>
            </w:r>
          </w:p>
        </w:tc>
        <w:tc>
          <w:tcPr>
            <w:tcW w:w="1276" w:type="dxa"/>
            <w:gridSpan w:val="3"/>
          </w:tcPr>
          <w:p w:rsidR="00485BAD" w:rsidRPr="00485BAD" w:rsidRDefault="00485BAD" w:rsidP="00CD758E">
            <w:pPr>
              <w:tabs>
                <w:tab w:val="left" w:pos="2220"/>
              </w:tabs>
              <w:rPr>
                <w:rFonts w:ascii="Times New Roman" w:hAnsi="Times New Roman" w:cs="Times New Roman"/>
                <w:sz w:val="24"/>
                <w:szCs w:val="24"/>
                <w:lang w:val="uk-UA"/>
              </w:rPr>
            </w:pPr>
            <w:r w:rsidRPr="00485BAD">
              <w:rPr>
                <w:rFonts w:ascii="Times New Roman" w:hAnsi="Times New Roman" w:cs="Times New Roman"/>
                <w:sz w:val="24"/>
                <w:szCs w:val="24"/>
                <w:lang w:val="uk-UA"/>
              </w:rPr>
              <w:t>Перемога обласного рівня</w:t>
            </w:r>
          </w:p>
        </w:tc>
        <w:tc>
          <w:tcPr>
            <w:tcW w:w="1276" w:type="dxa"/>
            <w:gridSpan w:val="3"/>
          </w:tcPr>
          <w:p w:rsidR="00485BAD" w:rsidRPr="00485BAD" w:rsidRDefault="00485BAD" w:rsidP="00CD758E">
            <w:pPr>
              <w:tabs>
                <w:tab w:val="left" w:pos="2220"/>
              </w:tabs>
              <w:rPr>
                <w:rFonts w:ascii="Times New Roman" w:hAnsi="Times New Roman" w:cs="Times New Roman"/>
                <w:sz w:val="24"/>
                <w:szCs w:val="24"/>
                <w:lang w:val="uk-UA"/>
              </w:rPr>
            </w:pPr>
            <w:r w:rsidRPr="00485BAD">
              <w:rPr>
                <w:rFonts w:ascii="Times New Roman" w:hAnsi="Times New Roman" w:cs="Times New Roman"/>
                <w:sz w:val="24"/>
                <w:szCs w:val="24"/>
                <w:lang w:val="uk-UA"/>
              </w:rPr>
              <w:t>Всеукраїнського</w:t>
            </w:r>
          </w:p>
          <w:p w:rsidR="00485BAD" w:rsidRPr="00485BAD" w:rsidRDefault="00485BAD" w:rsidP="00CD758E">
            <w:pPr>
              <w:tabs>
                <w:tab w:val="left" w:pos="2220"/>
              </w:tabs>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 рівня</w:t>
            </w:r>
          </w:p>
        </w:tc>
        <w:tc>
          <w:tcPr>
            <w:tcW w:w="2126" w:type="dxa"/>
          </w:tcPr>
          <w:p w:rsidR="00485BAD" w:rsidRPr="00485BAD" w:rsidRDefault="00485BAD" w:rsidP="00CD758E">
            <w:pPr>
              <w:tabs>
                <w:tab w:val="left" w:pos="2220"/>
              </w:tabs>
              <w:rPr>
                <w:rFonts w:ascii="Times New Roman" w:hAnsi="Times New Roman" w:cs="Times New Roman"/>
                <w:sz w:val="24"/>
                <w:szCs w:val="24"/>
                <w:lang w:val="uk-UA"/>
              </w:rPr>
            </w:pPr>
            <w:r w:rsidRPr="00485BAD">
              <w:rPr>
                <w:rFonts w:ascii="Times New Roman" w:hAnsi="Times New Roman" w:cs="Times New Roman"/>
                <w:sz w:val="24"/>
                <w:szCs w:val="24"/>
                <w:lang w:val="uk-UA"/>
              </w:rPr>
              <w:t>Прізвище ім’я, по батькові вчителя</w:t>
            </w:r>
          </w:p>
          <w:p w:rsidR="00485BAD" w:rsidRPr="00485BAD" w:rsidRDefault="00485BAD" w:rsidP="00CD758E">
            <w:pPr>
              <w:tabs>
                <w:tab w:val="left" w:pos="2220"/>
              </w:tabs>
              <w:rPr>
                <w:rFonts w:ascii="Times New Roman" w:hAnsi="Times New Roman" w:cs="Times New Roman"/>
                <w:sz w:val="24"/>
                <w:szCs w:val="24"/>
                <w:lang w:val="uk-UA"/>
              </w:rPr>
            </w:pPr>
            <w:r w:rsidRPr="00485BAD">
              <w:rPr>
                <w:rFonts w:ascii="Times New Roman" w:hAnsi="Times New Roman" w:cs="Times New Roman"/>
                <w:sz w:val="24"/>
                <w:szCs w:val="24"/>
                <w:lang w:val="uk-UA"/>
              </w:rPr>
              <w:t>(повністю)</w:t>
            </w:r>
          </w:p>
        </w:tc>
      </w:tr>
      <w:tr w:rsidR="00472D8A" w:rsidRPr="00485BAD" w:rsidTr="00472D8A">
        <w:trPr>
          <w:trHeight w:val="776"/>
        </w:trPr>
        <w:tc>
          <w:tcPr>
            <w:tcW w:w="568" w:type="dxa"/>
            <w:vMerge/>
          </w:tcPr>
          <w:p w:rsidR="00485BAD" w:rsidRPr="00485BAD" w:rsidRDefault="00485BAD" w:rsidP="00CD758E">
            <w:pPr>
              <w:tabs>
                <w:tab w:val="left" w:pos="2220"/>
              </w:tabs>
              <w:rPr>
                <w:rFonts w:ascii="Times New Roman" w:hAnsi="Times New Roman" w:cs="Times New Roman"/>
                <w:sz w:val="24"/>
                <w:szCs w:val="24"/>
                <w:lang w:val="uk-UA"/>
              </w:rPr>
            </w:pPr>
          </w:p>
        </w:tc>
        <w:tc>
          <w:tcPr>
            <w:tcW w:w="1417" w:type="dxa"/>
            <w:vMerge/>
          </w:tcPr>
          <w:p w:rsidR="00485BAD" w:rsidRPr="00485BAD" w:rsidRDefault="00485BAD" w:rsidP="00CD758E">
            <w:pPr>
              <w:tabs>
                <w:tab w:val="left" w:pos="2220"/>
              </w:tabs>
              <w:rPr>
                <w:rFonts w:ascii="Times New Roman" w:hAnsi="Times New Roman" w:cs="Times New Roman"/>
                <w:sz w:val="24"/>
                <w:szCs w:val="24"/>
                <w:lang w:val="uk-UA"/>
              </w:rPr>
            </w:pPr>
          </w:p>
        </w:tc>
        <w:tc>
          <w:tcPr>
            <w:tcW w:w="1134" w:type="dxa"/>
            <w:vMerge/>
          </w:tcPr>
          <w:p w:rsidR="00485BAD" w:rsidRPr="00485BAD" w:rsidRDefault="00485BAD" w:rsidP="00CD758E">
            <w:pPr>
              <w:tabs>
                <w:tab w:val="left" w:pos="2220"/>
              </w:tabs>
              <w:rPr>
                <w:rFonts w:ascii="Times New Roman" w:hAnsi="Times New Roman" w:cs="Times New Roman"/>
                <w:sz w:val="24"/>
                <w:szCs w:val="24"/>
                <w:lang w:val="uk-UA"/>
              </w:rPr>
            </w:pPr>
          </w:p>
        </w:tc>
        <w:tc>
          <w:tcPr>
            <w:tcW w:w="2268" w:type="dxa"/>
            <w:vMerge/>
          </w:tcPr>
          <w:p w:rsidR="00485BAD" w:rsidRPr="00485BAD" w:rsidRDefault="00485BAD" w:rsidP="00CD758E">
            <w:pPr>
              <w:tabs>
                <w:tab w:val="left" w:pos="2220"/>
              </w:tabs>
              <w:rPr>
                <w:rFonts w:ascii="Times New Roman" w:hAnsi="Times New Roman" w:cs="Times New Roman"/>
                <w:sz w:val="24"/>
                <w:szCs w:val="24"/>
                <w:lang w:val="uk-UA"/>
              </w:rPr>
            </w:pPr>
          </w:p>
        </w:tc>
        <w:tc>
          <w:tcPr>
            <w:tcW w:w="426" w:type="dxa"/>
          </w:tcPr>
          <w:p w:rsidR="00485BAD" w:rsidRPr="00485BAD" w:rsidRDefault="00485BAD" w:rsidP="00CD758E">
            <w:pPr>
              <w:tabs>
                <w:tab w:val="left" w:pos="2220"/>
              </w:tabs>
              <w:rPr>
                <w:rFonts w:ascii="Times New Roman" w:hAnsi="Times New Roman" w:cs="Times New Roman"/>
                <w:sz w:val="24"/>
                <w:szCs w:val="24"/>
                <w:lang w:val="uk-UA"/>
              </w:rPr>
            </w:pPr>
            <w:r w:rsidRPr="00485BAD">
              <w:rPr>
                <w:rFonts w:ascii="Times New Roman" w:hAnsi="Times New Roman" w:cs="Times New Roman"/>
                <w:sz w:val="24"/>
                <w:szCs w:val="24"/>
                <w:lang w:val="uk-UA"/>
              </w:rPr>
              <w:t>І  м</w:t>
            </w:r>
          </w:p>
          <w:p w:rsidR="00485BAD" w:rsidRPr="00485BAD" w:rsidRDefault="00485BAD" w:rsidP="00CD758E">
            <w:pPr>
              <w:tabs>
                <w:tab w:val="left" w:pos="2220"/>
              </w:tabs>
              <w:rPr>
                <w:rFonts w:ascii="Times New Roman" w:hAnsi="Times New Roman" w:cs="Times New Roman"/>
                <w:sz w:val="24"/>
                <w:szCs w:val="24"/>
                <w:lang w:val="uk-UA"/>
              </w:rPr>
            </w:pPr>
          </w:p>
        </w:tc>
        <w:tc>
          <w:tcPr>
            <w:tcW w:w="425" w:type="dxa"/>
          </w:tcPr>
          <w:p w:rsidR="00485BAD" w:rsidRPr="00485BAD" w:rsidRDefault="00485BAD" w:rsidP="00CD758E">
            <w:pPr>
              <w:tabs>
                <w:tab w:val="left" w:pos="2220"/>
              </w:tabs>
              <w:rPr>
                <w:rFonts w:ascii="Times New Roman" w:hAnsi="Times New Roman" w:cs="Times New Roman"/>
                <w:sz w:val="24"/>
                <w:szCs w:val="24"/>
                <w:lang w:val="uk-UA"/>
              </w:rPr>
            </w:pPr>
            <w:r w:rsidRPr="00485BAD">
              <w:rPr>
                <w:rFonts w:ascii="Times New Roman" w:hAnsi="Times New Roman" w:cs="Times New Roman"/>
                <w:sz w:val="24"/>
                <w:szCs w:val="24"/>
                <w:lang w:val="uk-UA"/>
              </w:rPr>
              <w:t>ІІ  м</w:t>
            </w:r>
          </w:p>
          <w:p w:rsidR="00485BAD" w:rsidRPr="00485BAD" w:rsidRDefault="00485BAD" w:rsidP="00CD758E">
            <w:pPr>
              <w:tabs>
                <w:tab w:val="left" w:pos="2220"/>
              </w:tabs>
              <w:rPr>
                <w:rFonts w:ascii="Times New Roman" w:hAnsi="Times New Roman" w:cs="Times New Roman"/>
                <w:sz w:val="24"/>
                <w:szCs w:val="24"/>
                <w:lang w:val="uk-UA"/>
              </w:rPr>
            </w:pPr>
          </w:p>
        </w:tc>
        <w:tc>
          <w:tcPr>
            <w:tcW w:w="425" w:type="dxa"/>
          </w:tcPr>
          <w:p w:rsidR="00485BAD" w:rsidRPr="00485BAD" w:rsidRDefault="00485BAD" w:rsidP="00CD758E">
            <w:pPr>
              <w:tabs>
                <w:tab w:val="left" w:pos="2220"/>
              </w:tabs>
              <w:rPr>
                <w:rFonts w:ascii="Times New Roman" w:hAnsi="Times New Roman" w:cs="Times New Roman"/>
                <w:sz w:val="24"/>
                <w:szCs w:val="24"/>
                <w:lang w:val="uk-UA"/>
              </w:rPr>
            </w:pPr>
            <w:r w:rsidRPr="00485BAD">
              <w:rPr>
                <w:rFonts w:ascii="Times New Roman" w:hAnsi="Times New Roman" w:cs="Times New Roman"/>
                <w:sz w:val="24"/>
                <w:szCs w:val="24"/>
                <w:lang w:val="uk-UA"/>
              </w:rPr>
              <w:t>ІІІ  м</w:t>
            </w:r>
          </w:p>
          <w:p w:rsidR="00485BAD" w:rsidRPr="00485BAD" w:rsidRDefault="00485BAD" w:rsidP="00CD758E">
            <w:pPr>
              <w:tabs>
                <w:tab w:val="left" w:pos="2220"/>
              </w:tabs>
              <w:rPr>
                <w:rFonts w:ascii="Times New Roman" w:hAnsi="Times New Roman" w:cs="Times New Roman"/>
                <w:sz w:val="24"/>
                <w:szCs w:val="24"/>
                <w:lang w:val="uk-UA"/>
              </w:rPr>
            </w:pPr>
          </w:p>
        </w:tc>
        <w:tc>
          <w:tcPr>
            <w:tcW w:w="425" w:type="dxa"/>
          </w:tcPr>
          <w:p w:rsidR="00485BAD" w:rsidRPr="00485BAD" w:rsidRDefault="00485BAD" w:rsidP="00CD758E">
            <w:pPr>
              <w:tabs>
                <w:tab w:val="left" w:pos="2220"/>
              </w:tabs>
              <w:rPr>
                <w:rFonts w:ascii="Times New Roman" w:hAnsi="Times New Roman" w:cs="Times New Roman"/>
                <w:sz w:val="24"/>
                <w:szCs w:val="24"/>
                <w:lang w:val="uk-UA"/>
              </w:rPr>
            </w:pPr>
            <w:r w:rsidRPr="00485BAD">
              <w:rPr>
                <w:rFonts w:ascii="Times New Roman" w:hAnsi="Times New Roman" w:cs="Times New Roman"/>
                <w:sz w:val="24"/>
                <w:szCs w:val="24"/>
                <w:lang w:val="uk-UA"/>
              </w:rPr>
              <w:t>І  м</w:t>
            </w:r>
          </w:p>
          <w:p w:rsidR="00485BAD" w:rsidRPr="00485BAD" w:rsidRDefault="00485BAD" w:rsidP="00CD758E">
            <w:pPr>
              <w:tabs>
                <w:tab w:val="left" w:pos="2220"/>
              </w:tabs>
              <w:rPr>
                <w:rFonts w:ascii="Times New Roman" w:hAnsi="Times New Roman" w:cs="Times New Roman"/>
                <w:sz w:val="24"/>
                <w:szCs w:val="24"/>
                <w:lang w:val="uk-UA"/>
              </w:rPr>
            </w:pPr>
          </w:p>
        </w:tc>
        <w:tc>
          <w:tcPr>
            <w:tcW w:w="426" w:type="dxa"/>
          </w:tcPr>
          <w:p w:rsidR="00485BAD" w:rsidRPr="00485BAD" w:rsidRDefault="00485BAD" w:rsidP="00CD758E">
            <w:pPr>
              <w:tabs>
                <w:tab w:val="left" w:pos="2220"/>
              </w:tabs>
              <w:rPr>
                <w:rFonts w:ascii="Times New Roman" w:hAnsi="Times New Roman" w:cs="Times New Roman"/>
                <w:sz w:val="24"/>
                <w:szCs w:val="24"/>
                <w:lang w:val="uk-UA"/>
              </w:rPr>
            </w:pPr>
            <w:r w:rsidRPr="00485BAD">
              <w:rPr>
                <w:rFonts w:ascii="Times New Roman" w:hAnsi="Times New Roman" w:cs="Times New Roman"/>
                <w:sz w:val="24"/>
                <w:szCs w:val="24"/>
                <w:lang w:val="uk-UA"/>
              </w:rPr>
              <w:t>ІІ м</w:t>
            </w:r>
          </w:p>
          <w:p w:rsidR="00485BAD" w:rsidRPr="00485BAD" w:rsidRDefault="00485BAD" w:rsidP="00CD758E">
            <w:pPr>
              <w:tabs>
                <w:tab w:val="left" w:pos="2220"/>
              </w:tabs>
              <w:rPr>
                <w:rFonts w:ascii="Times New Roman" w:hAnsi="Times New Roman" w:cs="Times New Roman"/>
                <w:sz w:val="24"/>
                <w:szCs w:val="24"/>
                <w:lang w:val="uk-UA"/>
              </w:rPr>
            </w:pPr>
          </w:p>
        </w:tc>
        <w:tc>
          <w:tcPr>
            <w:tcW w:w="425" w:type="dxa"/>
          </w:tcPr>
          <w:p w:rsidR="00485BAD" w:rsidRPr="00485BAD" w:rsidRDefault="00485BAD" w:rsidP="00CD758E">
            <w:pPr>
              <w:tabs>
                <w:tab w:val="left" w:pos="2220"/>
              </w:tabs>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ІІІ м </w:t>
            </w:r>
          </w:p>
        </w:tc>
        <w:tc>
          <w:tcPr>
            <w:tcW w:w="2126" w:type="dxa"/>
          </w:tcPr>
          <w:p w:rsidR="00485BAD" w:rsidRPr="00485BAD" w:rsidRDefault="00485BAD" w:rsidP="00CD758E">
            <w:pPr>
              <w:tabs>
                <w:tab w:val="left" w:pos="2220"/>
              </w:tabs>
              <w:rPr>
                <w:rFonts w:ascii="Times New Roman" w:hAnsi="Times New Roman" w:cs="Times New Roman"/>
                <w:sz w:val="24"/>
                <w:szCs w:val="24"/>
                <w:lang w:val="uk-UA"/>
              </w:rPr>
            </w:pPr>
          </w:p>
        </w:tc>
      </w:tr>
      <w:tr w:rsidR="00485BAD" w:rsidRPr="00485BAD" w:rsidTr="00472D8A">
        <w:tc>
          <w:tcPr>
            <w:tcW w:w="10065" w:type="dxa"/>
            <w:gridSpan w:val="11"/>
          </w:tcPr>
          <w:p w:rsidR="00485BAD" w:rsidRPr="00485BAD" w:rsidRDefault="00485BAD" w:rsidP="00CD758E">
            <w:pPr>
              <w:jc w:val="center"/>
              <w:rPr>
                <w:rFonts w:ascii="Times New Roman" w:hAnsi="Times New Roman" w:cs="Times New Roman"/>
                <w:b/>
                <w:sz w:val="24"/>
                <w:szCs w:val="24"/>
                <w:lang w:val="uk-UA"/>
              </w:rPr>
            </w:pPr>
            <w:r w:rsidRPr="00485BAD">
              <w:rPr>
                <w:rFonts w:ascii="Times New Roman" w:hAnsi="Times New Roman" w:cs="Times New Roman"/>
                <w:b/>
                <w:sz w:val="24"/>
                <w:szCs w:val="24"/>
                <w:lang w:val="uk-UA"/>
              </w:rPr>
              <w:t>Олімпіади</w:t>
            </w:r>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lang w:val="uk-UA"/>
              </w:rPr>
            </w:pPr>
            <w:r w:rsidRPr="00485BAD">
              <w:rPr>
                <w:rFonts w:ascii="Times New Roman" w:hAnsi="Times New Roman" w:cs="Times New Roman"/>
                <w:sz w:val="24"/>
                <w:szCs w:val="24"/>
                <w:lang w:val="uk-UA"/>
              </w:rPr>
              <w:t>1</w:t>
            </w:r>
          </w:p>
        </w:tc>
        <w:tc>
          <w:tcPr>
            <w:tcW w:w="1417" w:type="dxa"/>
          </w:tcPr>
          <w:p w:rsidR="00485BAD" w:rsidRPr="00485BAD" w:rsidRDefault="00485BAD" w:rsidP="00CD758E">
            <w:pPr>
              <w:rPr>
                <w:rFonts w:ascii="Times New Roman" w:hAnsi="Times New Roman" w:cs="Times New Roman"/>
                <w:sz w:val="24"/>
                <w:szCs w:val="24"/>
                <w:lang w:val="uk-UA"/>
              </w:rPr>
            </w:pPr>
            <w:proofErr w:type="spellStart"/>
            <w:r w:rsidRPr="00485BAD">
              <w:rPr>
                <w:rFonts w:ascii="Times New Roman" w:hAnsi="Times New Roman" w:cs="Times New Roman"/>
                <w:sz w:val="24"/>
                <w:szCs w:val="24"/>
                <w:lang w:val="uk-UA"/>
              </w:rPr>
              <w:t>Матюшка</w:t>
            </w:r>
            <w:proofErr w:type="spellEnd"/>
            <w:r w:rsidRPr="00485BAD">
              <w:rPr>
                <w:rFonts w:ascii="Times New Roman" w:hAnsi="Times New Roman" w:cs="Times New Roman"/>
                <w:sz w:val="24"/>
                <w:szCs w:val="24"/>
                <w:lang w:val="uk-UA"/>
              </w:rPr>
              <w:t xml:space="preserve"> Надія</w:t>
            </w:r>
          </w:p>
        </w:tc>
        <w:tc>
          <w:tcPr>
            <w:tcW w:w="1134" w:type="dxa"/>
          </w:tcPr>
          <w:p w:rsidR="00485BAD" w:rsidRPr="00485BAD" w:rsidRDefault="00485BAD" w:rsidP="00CD758E">
            <w:pPr>
              <w:rPr>
                <w:rFonts w:ascii="Times New Roman" w:hAnsi="Times New Roman" w:cs="Times New Roman"/>
                <w:sz w:val="24"/>
                <w:szCs w:val="24"/>
                <w:lang w:val="uk-UA"/>
              </w:rPr>
            </w:pPr>
            <w:r w:rsidRPr="00485BAD">
              <w:rPr>
                <w:rFonts w:ascii="Times New Roman" w:hAnsi="Times New Roman" w:cs="Times New Roman"/>
                <w:sz w:val="24"/>
                <w:szCs w:val="24"/>
                <w:lang w:val="en-US"/>
              </w:rPr>
              <w:t>9-</w:t>
            </w:r>
            <w:r w:rsidRPr="00485BAD">
              <w:rPr>
                <w:rFonts w:ascii="Times New Roman" w:hAnsi="Times New Roman" w:cs="Times New Roman"/>
                <w:sz w:val="24"/>
                <w:szCs w:val="24"/>
                <w:lang w:val="uk-UA"/>
              </w:rPr>
              <w:t>Б</w:t>
            </w:r>
          </w:p>
        </w:tc>
        <w:tc>
          <w:tcPr>
            <w:tcW w:w="2268" w:type="dxa"/>
          </w:tcPr>
          <w:p w:rsidR="00485BAD" w:rsidRPr="00485BAD" w:rsidRDefault="00485BAD" w:rsidP="00CD758E">
            <w:pPr>
              <w:rPr>
                <w:rFonts w:ascii="Times New Roman" w:hAnsi="Times New Roman" w:cs="Times New Roman"/>
                <w:sz w:val="24"/>
                <w:szCs w:val="24"/>
                <w:lang w:val="en-US"/>
              </w:rPr>
            </w:pPr>
            <w:r w:rsidRPr="00485BAD">
              <w:rPr>
                <w:rFonts w:ascii="Times New Roman" w:hAnsi="Times New Roman" w:cs="Times New Roman"/>
                <w:sz w:val="24"/>
                <w:szCs w:val="24"/>
                <w:lang w:val="uk-UA"/>
              </w:rPr>
              <w:t>українська   мова  і література</w:t>
            </w:r>
          </w:p>
        </w:tc>
        <w:tc>
          <w:tcPr>
            <w:tcW w:w="426" w:type="dxa"/>
          </w:tcPr>
          <w:p w:rsidR="00485BAD" w:rsidRPr="00485BAD" w:rsidRDefault="00485BAD" w:rsidP="00CD758E">
            <w:pPr>
              <w:jc w:val="both"/>
              <w:rPr>
                <w:rFonts w:ascii="Times New Roman" w:hAnsi="Times New Roman" w:cs="Times New Roman"/>
                <w:sz w:val="24"/>
                <w:szCs w:val="24"/>
                <w:lang w:val="en-US"/>
              </w:rPr>
            </w:pPr>
            <w:r w:rsidRPr="00485BAD">
              <w:rPr>
                <w:rFonts w:ascii="Times New Roman" w:hAnsi="Times New Roman" w:cs="Times New Roman"/>
                <w:sz w:val="24"/>
                <w:szCs w:val="24"/>
                <w:lang w:val="en-US"/>
              </w:rPr>
              <w:t>1</w:t>
            </w:r>
          </w:p>
        </w:tc>
        <w:tc>
          <w:tcPr>
            <w:tcW w:w="425" w:type="dxa"/>
          </w:tcPr>
          <w:p w:rsidR="00485BAD" w:rsidRPr="00485BAD" w:rsidRDefault="00485BAD" w:rsidP="00CD758E">
            <w:pPr>
              <w:jc w:val="both"/>
              <w:rPr>
                <w:rFonts w:ascii="Times New Roman" w:hAnsi="Times New Roman" w:cs="Times New Roman"/>
                <w:sz w:val="24"/>
                <w:szCs w:val="24"/>
                <w:lang w:val="uk-UA"/>
              </w:rPr>
            </w:pPr>
          </w:p>
        </w:tc>
        <w:tc>
          <w:tcPr>
            <w:tcW w:w="425" w:type="dxa"/>
          </w:tcPr>
          <w:p w:rsidR="00485BAD" w:rsidRPr="00485BAD" w:rsidRDefault="00485BAD" w:rsidP="00CD758E">
            <w:pPr>
              <w:jc w:val="both"/>
              <w:rPr>
                <w:rFonts w:ascii="Times New Roman" w:hAnsi="Times New Roman" w:cs="Times New Roman"/>
                <w:sz w:val="24"/>
                <w:szCs w:val="24"/>
                <w:lang w:val="uk-UA"/>
              </w:rPr>
            </w:pPr>
          </w:p>
        </w:tc>
        <w:tc>
          <w:tcPr>
            <w:tcW w:w="425" w:type="dxa"/>
          </w:tcPr>
          <w:p w:rsidR="00485BAD" w:rsidRPr="00485BAD" w:rsidRDefault="00485BAD" w:rsidP="00CD758E">
            <w:pPr>
              <w:jc w:val="both"/>
              <w:rPr>
                <w:rFonts w:ascii="Times New Roman" w:hAnsi="Times New Roman" w:cs="Times New Roman"/>
                <w:sz w:val="24"/>
                <w:szCs w:val="24"/>
                <w:lang w:val="uk-UA"/>
              </w:rPr>
            </w:pPr>
          </w:p>
        </w:tc>
        <w:tc>
          <w:tcPr>
            <w:tcW w:w="426" w:type="dxa"/>
          </w:tcPr>
          <w:p w:rsidR="00485BAD" w:rsidRPr="00485BAD" w:rsidRDefault="00485BAD" w:rsidP="00CD758E">
            <w:pPr>
              <w:jc w:val="both"/>
              <w:rPr>
                <w:rFonts w:ascii="Times New Roman" w:hAnsi="Times New Roman" w:cs="Times New Roman"/>
                <w:sz w:val="24"/>
                <w:szCs w:val="24"/>
                <w:lang w:val="uk-UA"/>
              </w:rPr>
            </w:pPr>
          </w:p>
        </w:tc>
        <w:tc>
          <w:tcPr>
            <w:tcW w:w="425" w:type="dxa"/>
          </w:tcPr>
          <w:p w:rsidR="00485BAD" w:rsidRPr="00485BAD" w:rsidRDefault="00485BAD" w:rsidP="00CD758E">
            <w:pPr>
              <w:rPr>
                <w:rFonts w:ascii="Times New Roman" w:hAnsi="Times New Roman" w:cs="Times New Roman"/>
                <w:sz w:val="24"/>
                <w:szCs w:val="24"/>
              </w:rPr>
            </w:pPr>
          </w:p>
        </w:tc>
        <w:tc>
          <w:tcPr>
            <w:tcW w:w="2126"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 xml:space="preserve">Шумкова </w:t>
            </w:r>
            <w:proofErr w:type="spellStart"/>
            <w:r w:rsidRPr="00485BAD">
              <w:rPr>
                <w:rFonts w:ascii="Times New Roman" w:hAnsi="Times New Roman" w:cs="Times New Roman"/>
                <w:sz w:val="24"/>
                <w:szCs w:val="24"/>
              </w:rPr>
              <w:t>Вікторія</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Олександрівна</w:t>
            </w:r>
            <w:proofErr w:type="spellEnd"/>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rPr>
            </w:pPr>
            <w:r w:rsidRPr="00485BAD">
              <w:rPr>
                <w:rFonts w:ascii="Times New Roman" w:hAnsi="Times New Roman" w:cs="Times New Roman"/>
                <w:sz w:val="24"/>
                <w:szCs w:val="24"/>
              </w:rPr>
              <w:t>2</w:t>
            </w:r>
          </w:p>
        </w:tc>
        <w:tc>
          <w:tcPr>
            <w:tcW w:w="1417"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lang w:val="uk-UA"/>
              </w:rPr>
              <w:t xml:space="preserve">Гавриленко </w:t>
            </w:r>
            <w:r w:rsidRPr="00485BAD">
              <w:rPr>
                <w:rFonts w:ascii="Times New Roman" w:hAnsi="Times New Roman" w:cs="Times New Roman"/>
                <w:sz w:val="24"/>
                <w:szCs w:val="24"/>
                <w:lang w:val="uk-UA"/>
              </w:rPr>
              <w:lastRenderedPageBreak/>
              <w:t>Дана</w:t>
            </w:r>
          </w:p>
        </w:tc>
        <w:tc>
          <w:tcPr>
            <w:tcW w:w="1134"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lastRenderedPageBreak/>
              <w:t>10-А</w:t>
            </w:r>
          </w:p>
        </w:tc>
        <w:tc>
          <w:tcPr>
            <w:tcW w:w="2268"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lang w:val="uk-UA"/>
              </w:rPr>
              <w:t xml:space="preserve">українська   мова  і </w:t>
            </w:r>
            <w:r w:rsidRPr="00485BAD">
              <w:rPr>
                <w:rFonts w:ascii="Times New Roman" w:hAnsi="Times New Roman" w:cs="Times New Roman"/>
                <w:sz w:val="24"/>
                <w:szCs w:val="24"/>
                <w:lang w:val="uk-UA"/>
              </w:rPr>
              <w:lastRenderedPageBreak/>
              <w:t>література</w:t>
            </w:r>
          </w:p>
        </w:tc>
        <w:tc>
          <w:tcPr>
            <w:tcW w:w="426" w:type="dxa"/>
          </w:tcPr>
          <w:p w:rsidR="00485BAD" w:rsidRPr="00485BAD" w:rsidRDefault="00485BAD" w:rsidP="00CD758E">
            <w:pPr>
              <w:jc w:val="both"/>
              <w:rPr>
                <w:rFonts w:ascii="Times New Roman" w:hAnsi="Times New Roman" w:cs="Times New Roman"/>
                <w:sz w:val="24"/>
                <w:szCs w:val="24"/>
                <w:lang w:val="uk-UA"/>
              </w:rPr>
            </w:pPr>
          </w:p>
        </w:tc>
        <w:tc>
          <w:tcPr>
            <w:tcW w:w="425" w:type="dxa"/>
          </w:tcPr>
          <w:p w:rsidR="00485BAD" w:rsidRPr="00485BAD" w:rsidRDefault="00485BAD" w:rsidP="00CD758E">
            <w:pPr>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2</w:t>
            </w:r>
          </w:p>
        </w:tc>
        <w:tc>
          <w:tcPr>
            <w:tcW w:w="425" w:type="dxa"/>
          </w:tcPr>
          <w:p w:rsidR="00485BAD" w:rsidRPr="00485BAD" w:rsidRDefault="00485BAD" w:rsidP="00CD758E">
            <w:pPr>
              <w:jc w:val="both"/>
              <w:rPr>
                <w:rFonts w:ascii="Times New Roman" w:hAnsi="Times New Roman" w:cs="Times New Roman"/>
                <w:sz w:val="24"/>
                <w:szCs w:val="24"/>
                <w:lang w:val="uk-UA"/>
              </w:rPr>
            </w:pPr>
          </w:p>
        </w:tc>
        <w:tc>
          <w:tcPr>
            <w:tcW w:w="425" w:type="dxa"/>
          </w:tcPr>
          <w:p w:rsidR="00485BAD" w:rsidRPr="00485BAD" w:rsidRDefault="00485BAD" w:rsidP="00CD758E">
            <w:pPr>
              <w:jc w:val="both"/>
              <w:rPr>
                <w:rFonts w:ascii="Times New Roman" w:hAnsi="Times New Roman" w:cs="Times New Roman"/>
                <w:sz w:val="24"/>
                <w:szCs w:val="24"/>
                <w:lang w:val="uk-UA"/>
              </w:rPr>
            </w:pPr>
          </w:p>
        </w:tc>
        <w:tc>
          <w:tcPr>
            <w:tcW w:w="426" w:type="dxa"/>
          </w:tcPr>
          <w:p w:rsidR="00485BAD" w:rsidRPr="00485BAD" w:rsidRDefault="00485BAD" w:rsidP="00CD758E">
            <w:pPr>
              <w:jc w:val="both"/>
              <w:rPr>
                <w:rFonts w:ascii="Times New Roman" w:hAnsi="Times New Roman" w:cs="Times New Roman"/>
                <w:sz w:val="24"/>
                <w:szCs w:val="24"/>
                <w:lang w:val="uk-UA"/>
              </w:rPr>
            </w:pPr>
          </w:p>
        </w:tc>
        <w:tc>
          <w:tcPr>
            <w:tcW w:w="425" w:type="dxa"/>
          </w:tcPr>
          <w:p w:rsidR="00485BAD" w:rsidRPr="00485BAD" w:rsidRDefault="00485BAD" w:rsidP="00CD758E">
            <w:pPr>
              <w:rPr>
                <w:rFonts w:ascii="Times New Roman" w:hAnsi="Times New Roman" w:cs="Times New Roman"/>
                <w:sz w:val="24"/>
                <w:szCs w:val="24"/>
              </w:rPr>
            </w:pPr>
          </w:p>
        </w:tc>
        <w:tc>
          <w:tcPr>
            <w:tcW w:w="2126"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Баранник</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Надія</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lastRenderedPageBreak/>
              <w:t>Леонідівна</w:t>
            </w:r>
            <w:proofErr w:type="spellEnd"/>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lang w:val="uk-UA"/>
              </w:rPr>
            </w:pPr>
            <w:r w:rsidRPr="00485BAD">
              <w:rPr>
                <w:rFonts w:ascii="Times New Roman" w:hAnsi="Times New Roman" w:cs="Times New Roman"/>
                <w:sz w:val="24"/>
                <w:szCs w:val="24"/>
                <w:lang w:val="uk-UA"/>
              </w:rPr>
              <w:lastRenderedPageBreak/>
              <w:t>3</w:t>
            </w:r>
          </w:p>
        </w:tc>
        <w:tc>
          <w:tcPr>
            <w:tcW w:w="1417"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lang w:val="uk-UA"/>
              </w:rPr>
              <w:t>Кібальник</w:t>
            </w:r>
            <w:proofErr w:type="spellEnd"/>
            <w:r w:rsidRPr="00485BAD">
              <w:rPr>
                <w:rFonts w:ascii="Times New Roman" w:hAnsi="Times New Roman" w:cs="Times New Roman"/>
                <w:sz w:val="24"/>
                <w:szCs w:val="24"/>
                <w:lang w:val="uk-UA"/>
              </w:rPr>
              <w:t xml:space="preserve"> Владислав</w:t>
            </w:r>
          </w:p>
        </w:tc>
        <w:tc>
          <w:tcPr>
            <w:tcW w:w="1134"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11-А</w:t>
            </w:r>
          </w:p>
        </w:tc>
        <w:tc>
          <w:tcPr>
            <w:tcW w:w="2268" w:type="dxa"/>
          </w:tcPr>
          <w:p w:rsidR="00485BAD" w:rsidRPr="00485BAD" w:rsidRDefault="00485BAD" w:rsidP="00CD758E">
            <w:pPr>
              <w:tabs>
                <w:tab w:val="left" w:pos="2760"/>
              </w:tabs>
              <w:contextualSpacing/>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англійська мова </w:t>
            </w:r>
          </w:p>
          <w:p w:rsidR="00485BAD" w:rsidRPr="00485BAD" w:rsidRDefault="00485BAD" w:rsidP="00CD758E">
            <w:pPr>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lang w:val="uk-UA"/>
              </w:rPr>
            </w:pPr>
          </w:p>
        </w:tc>
        <w:tc>
          <w:tcPr>
            <w:tcW w:w="425" w:type="dxa"/>
          </w:tcPr>
          <w:p w:rsidR="00485BAD" w:rsidRPr="00485BAD" w:rsidRDefault="00485BAD" w:rsidP="00CD758E">
            <w:pPr>
              <w:jc w:val="both"/>
              <w:rPr>
                <w:rFonts w:ascii="Times New Roman" w:hAnsi="Times New Roman" w:cs="Times New Roman"/>
                <w:sz w:val="24"/>
                <w:szCs w:val="24"/>
                <w:lang w:val="uk-UA"/>
              </w:rPr>
            </w:pPr>
          </w:p>
        </w:tc>
        <w:tc>
          <w:tcPr>
            <w:tcW w:w="425" w:type="dxa"/>
          </w:tcPr>
          <w:p w:rsidR="00485BAD" w:rsidRPr="00485BAD" w:rsidRDefault="00485BAD" w:rsidP="00CD758E">
            <w:pPr>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3</w:t>
            </w:r>
          </w:p>
        </w:tc>
        <w:tc>
          <w:tcPr>
            <w:tcW w:w="425" w:type="dxa"/>
          </w:tcPr>
          <w:p w:rsidR="00485BAD" w:rsidRPr="00485BAD" w:rsidRDefault="00485BAD" w:rsidP="00CD758E">
            <w:pPr>
              <w:jc w:val="both"/>
              <w:rPr>
                <w:rFonts w:ascii="Times New Roman" w:hAnsi="Times New Roman" w:cs="Times New Roman"/>
                <w:sz w:val="24"/>
                <w:szCs w:val="24"/>
                <w:lang w:val="uk-UA"/>
              </w:rPr>
            </w:pPr>
          </w:p>
        </w:tc>
        <w:tc>
          <w:tcPr>
            <w:tcW w:w="426" w:type="dxa"/>
          </w:tcPr>
          <w:p w:rsidR="00485BAD" w:rsidRPr="00485BAD" w:rsidRDefault="00485BAD" w:rsidP="00CD758E">
            <w:pPr>
              <w:jc w:val="both"/>
              <w:rPr>
                <w:rFonts w:ascii="Times New Roman" w:hAnsi="Times New Roman" w:cs="Times New Roman"/>
                <w:sz w:val="24"/>
                <w:szCs w:val="24"/>
                <w:lang w:val="uk-UA"/>
              </w:rPr>
            </w:pPr>
          </w:p>
        </w:tc>
        <w:tc>
          <w:tcPr>
            <w:tcW w:w="425" w:type="dxa"/>
          </w:tcPr>
          <w:p w:rsidR="00485BAD" w:rsidRPr="00485BAD" w:rsidRDefault="00485BAD" w:rsidP="00CD758E">
            <w:pPr>
              <w:jc w:val="both"/>
              <w:rPr>
                <w:rFonts w:ascii="Times New Roman" w:hAnsi="Times New Roman" w:cs="Times New Roman"/>
                <w:sz w:val="24"/>
                <w:szCs w:val="24"/>
                <w:lang w:val="uk-UA"/>
              </w:rPr>
            </w:pPr>
          </w:p>
        </w:tc>
        <w:tc>
          <w:tcPr>
            <w:tcW w:w="2126"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Зуєва</w:t>
            </w:r>
            <w:proofErr w:type="spellEnd"/>
            <w:r w:rsidRPr="00485BAD">
              <w:rPr>
                <w:rFonts w:ascii="Times New Roman" w:hAnsi="Times New Roman" w:cs="Times New Roman"/>
                <w:sz w:val="24"/>
                <w:szCs w:val="24"/>
              </w:rPr>
              <w:t xml:space="preserve"> Мая </w:t>
            </w:r>
            <w:proofErr w:type="spellStart"/>
            <w:r w:rsidRPr="00485BAD">
              <w:rPr>
                <w:rFonts w:ascii="Times New Roman" w:hAnsi="Times New Roman" w:cs="Times New Roman"/>
                <w:sz w:val="24"/>
                <w:szCs w:val="24"/>
              </w:rPr>
              <w:t>Василівна</w:t>
            </w:r>
            <w:proofErr w:type="spellEnd"/>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rPr>
            </w:pPr>
            <w:r w:rsidRPr="00485BAD">
              <w:rPr>
                <w:rFonts w:ascii="Times New Roman" w:hAnsi="Times New Roman" w:cs="Times New Roman"/>
                <w:sz w:val="24"/>
                <w:szCs w:val="24"/>
              </w:rPr>
              <w:t>4</w:t>
            </w:r>
          </w:p>
        </w:tc>
        <w:tc>
          <w:tcPr>
            <w:tcW w:w="1417"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lang w:val="uk-UA"/>
              </w:rPr>
              <w:t>Мірошник Юрій</w:t>
            </w:r>
          </w:p>
        </w:tc>
        <w:tc>
          <w:tcPr>
            <w:tcW w:w="1134"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10-А</w:t>
            </w:r>
          </w:p>
        </w:tc>
        <w:tc>
          <w:tcPr>
            <w:tcW w:w="2268" w:type="dxa"/>
          </w:tcPr>
          <w:p w:rsidR="00485BAD" w:rsidRPr="00485BAD" w:rsidRDefault="00485BAD" w:rsidP="00CD758E">
            <w:pPr>
              <w:tabs>
                <w:tab w:val="left" w:pos="2760"/>
              </w:tabs>
              <w:ind w:left="34"/>
              <w:contextualSpacing/>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англійська мова </w:t>
            </w:r>
          </w:p>
          <w:p w:rsidR="00485BAD" w:rsidRPr="00485BAD" w:rsidRDefault="00485BAD" w:rsidP="00CD758E">
            <w:pPr>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t>2</w:t>
            </w: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2126"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Лук’ященко</w:t>
            </w:r>
            <w:proofErr w:type="spellEnd"/>
            <w:r w:rsidRPr="00485BAD">
              <w:rPr>
                <w:rFonts w:ascii="Times New Roman" w:hAnsi="Times New Roman" w:cs="Times New Roman"/>
                <w:sz w:val="24"/>
                <w:szCs w:val="24"/>
              </w:rPr>
              <w:t xml:space="preserve"> Людмила </w:t>
            </w:r>
            <w:proofErr w:type="spellStart"/>
            <w:r w:rsidRPr="00485BAD">
              <w:rPr>
                <w:rFonts w:ascii="Times New Roman" w:hAnsi="Times New Roman" w:cs="Times New Roman"/>
                <w:sz w:val="24"/>
                <w:szCs w:val="24"/>
              </w:rPr>
              <w:t>Миколаївна</w:t>
            </w:r>
            <w:proofErr w:type="spellEnd"/>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rPr>
            </w:pPr>
            <w:r w:rsidRPr="00485BAD">
              <w:rPr>
                <w:rFonts w:ascii="Times New Roman" w:hAnsi="Times New Roman" w:cs="Times New Roman"/>
                <w:sz w:val="24"/>
                <w:szCs w:val="24"/>
              </w:rPr>
              <w:t>5</w:t>
            </w:r>
          </w:p>
        </w:tc>
        <w:tc>
          <w:tcPr>
            <w:tcW w:w="1417"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lang w:val="uk-UA"/>
              </w:rPr>
              <w:t>Присяжна</w:t>
            </w:r>
            <w:proofErr w:type="spellEnd"/>
            <w:r w:rsidRPr="00485BAD">
              <w:rPr>
                <w:rFonts w:ascii="Times New Roman" w:hAnsi="Times New Roman" w:cs="Times New Roman"/>
                <w:sz w:val="24"/>
                <w:szCs w:val="24"/>
                <w:lang w:val="uk-UA"/>
              </w:rPr>
              <w:t xml:space="preserve">  Анастасія</w:t>
            </w:r>
          </w:p>
        </w:tc>
        <w:tc>
          <w:tcPr>
            <w:tcW w:w="1134"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11-Б</w:t>
            </w:r>
          </w:p>
        </w:tc>
        <w:tc>
          <w:tcPr>
            <w:tcW w:w="2268"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lang w:val="uk-UA"/>
              </w:rPr>
              <w:t>німецька   мова</w:t>
            </w: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t>3</w:t>
            </w:r>
          </w:p>
        </w:tc>
        <w:tc>
          <w:tcPr>
            <w:tcW w:w="425" w:type="dxa"/>
          </w:tcPr>
          <w:p w:rsidR="00485BAD" w:rsidRPr="00485BAD" w:rsidRDefault="00485BAD" w:rsidP="00CD758E">
            <w:pPr>
              <w:jc w:val="both"/>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2126"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 xml:space="preserve">Котко </w:t>
            </w:r>
            <w:proofErr w:type="spellStart"/>
            <w:r w:rsidRPr="00485BAD">
              <w:rPr>
                <w:rFonts w:ascii="Times New Roman" w:hAnsi="Times New Roman" w:cs="Times New Roman"/>
                <w:sz w:val="24"/>
                <w:szCs w:val="24"/>
              </w:rPr>
              <w:t>Вікторія</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Олександрівна</w:t>
            </w:r>
            <w:proofErr w:type="spellEnd"/>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rPr>
            </w:pPr>
            <w:r w:rsidRPr="00485BAD">
              <w:rPr>
                <w:rFonts w:ascii="Times New Roman" w:hAnsi="Times New Roman" w:cs="Times New Roman"/>
                <w:sz w:val="24"/>
                <w:szCs w:val="24"/>
              </w:rPr>
              <w:t>6</w:t>
            </w:r>
          </w:p>
        </w:tc>
        <w:tc>
          <w:tcPr>
            <w:tcW w:w="1417"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lang w:val="uk-UA"/>
              </w:rPr>
              <w:t>Чурова</w:t>
            </w:r>
            <w:proofErr w:type="spellEnd"/>
            <w:r w:rsidRPr="00485BAD">
              <w:rPr>
                <w:rFonts w:ascii="Times New Roman" w:hAnsi="Times New Roman" w:cs="Times New Roman"/>
                <w:sz w:val="24"/>
                <w:szCs w:val="24"/>
                <w:lang w:val="uk-UA"/>
              </w:rPr>
              <w:t xml:space="preserve"> Єлизавета</w:t>
            </w:r>
          </w:p>
        </w:tc>
        <w:tc>
          <w:tcPr>
            <w:tcW w:w="1134"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10-А</w:t>
            </w:r>
          </w:p>
        </w:tc>
        <w:tc>
          <w:tcPr>
            <w:tcW w:w="2268"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lang w:val="uk-UA"/>
              </w:rPr>
              <w:t>німецька   мова</w:t>
            </w: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t>3</w:t>
            </w:r>
          </w:p>
        </w:tc>
        <w:tc>
          <w:tcPr>
            <w:tcW w:w="425" w:type="dxa"/>
          </w:tcPr>
          <w:p w:rsidR="00485BAD" w:rsidRPr="00485BAD" w:rsidRDefault="00485BAD" w:rsidP="00CD758E">
            <w:pPr>
              <w:jc w:val="both"/>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2126"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 xml:space="preserve">Котко </w:t>
            </w:r>
            <w:proofErr w:type="spellStart"/>
            <w:r w:rsidRPr="00485BAD">
              <w:rPr>
                <w:rFonts w:ascii="Times New Roman" w:hAnsi="Times New Roman" w:cs="Times New Roman"/>
                <w:sz w:val="24"/>
                <w:szCs w:val="24"/>
              </w:rPr>
              <w:t>Вікторія</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Олександрівна</w:t>
            </w:r>
            <w:proofErr w:type="spellEnd"/>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rPr>
            </w:pPr>
            <w:r w:rsidRPr="00485BAD">
              <w:rPr>
                <w:rFonts w:ascii="Times New Roman" w:hAnsi="Times New Roman" w:cs="Times New Roman"/>
                <w:sz w:val="24"/>
                <w:szCs w:val="24"/>
              </w:rPr>
              <w:t>7</w:t>
            </w:r>
          </w:p>
        </w:tc>
        <w:tc>
          <w:tcPr>
            <w:tcW w:w="1417"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lang w:val="uk-UA"/>
              </w:rPr>
              <w:t>Мірошник Юрій</w:t>
            </w:r>
          </w:p>
        </w:tc>
        <w:tc>
          <w:tcPr>
            <w:tcW w:w="1134"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10-А</w:t>
            </w:r>
          </w:p>
        </w:tc>
        <w:tc>
          <w:tcPr>
            <w:tcW w:w="2268" w:type="dxa"/>
          </w:tcPr>
          <w:p w:rsidR="00485BAD" w:rsidRPr="00485BAD" w:rsidRDefault="00485BAD" w:rsidP="00CD758E">
            <w:pPr>
              <w:tabs>
                <w:tab w:val="left" w:pos="2760"/>
              </w:tabs>
              <w:contextualSpacing/>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французька мова </w:t>
            </w:r>
          </w:p>
          <w:p w:rsidR="00485BAD" w:rsidRPr="00485BAD" w:rsidRDefault="00485BAD" w:rsidP="00CD758E">
            <w:pPr>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t>1</w:t>
            </w: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2126"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Пампуха</w:t>
            </w:r>
            <w:proofErr w:type="spellEnd"/>
            <w:r w:rsidRPr="00485BAD">
              <w:rPr>
                <w:rFonts w:ascii="Times New Roman" w:hAnsi="Times New Roman" w:cs="Times New Roman"/>
                <w:sz w:val="24"/>
                <w:szCs w:val="24"/>
              </w:rPr>
              <w:t xml:space="preserve"> Алла </w:t>
            </w:r>
            <w:proofErr w:type="spellStart"/>
            <w:r w:rsidRPr="00485BAD">
              <w:rPr>
                <w:rFonts w:ascii="Times New Roman" w:hAnsi="Times New Roman" w:cs="Times New Roman"/>
                <w:sz w:val="24"/>
                <w:szCs w:val="24"/>
              </w:rPr>
              <w:t>Олександрівна</w:t>
            </w:r>
            <w:proofErr w:type="spellEnd"/>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rPr>
            </w:pPr>
            <w:r w:rsidRPr="00485BAD">
              <w:rPr>
                <w:rFonts w:ascii="Times New Roman" w:hAnsi="Times New Roman" w:cs="Times New Roman"/>
                <w:sz w:val="24"/>
                <w:szCs w:val="24"/>
              </w:rPr>
              <w:t>8</w:t>
            </w:r>
          </w:p>
        </w:tc>
        <w:tc>
          <w:tcPr>
            <w:tcW w:w="1417"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lang w:val="uk-UA"/>
              </w:rPr>
              <w:t>Дишлевий</w:t>
            </w:r>
            <w:proofErr w:type="spellEnd"/>
            <w:r w:rsidRPr="00485BAD">
              <w:rPr>
                <w:rFonts w:ascii="Times New Roman" w:hAnsi="Times New Roman" w:cs="Times New Roman"/>
                <w:sz w:val="24"/>
                <w:szCs w:val="24"/>
                <w:lang w:val="uk-UA"/>
              </w:rPr>
              <w:t xml:space="preserve"> Богдан</w:t>
            </w:r>
          </w:p>
        </w:tc>
        <w:tc>
          <w:tcPr>
            <w:tcW w:w="1134"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11-А</w:t>
            </w:r>
          </w:p>
        </w:tc>
        <w:tc>
          <w:tcPr>
            <w:tcW w:w="2268" w:type="dxa"/>
          </w:tcPr>
          <w:p w:rsidR="00485BAD" w:rsidRPr="00485BAD" w:rsidRDefault="00485BAD" w:rsidP="00CD758E">
            <w:pPr>
              <w:tabs>
                <w:tab w:val="left" w:pos="2760"/>
              </w:tabs>
              <w:contextualSpacing/>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французька мова </w:t>
            </w:r>
          </w:p>
          <w:p w:rsidR="00485BAD" w:rsidRPr="00485BAD" w:rsidRDefault="00485BAD" w:rsidP="00CD758E">
            <w:pPr>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t>1</w:t>
            </w: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2126"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Пампуха</w:t>
            </w:r>
            <w:proofErr w:type="spellEnd"/>
            <w:r w:rsidRPr="00485BAD">
              <w:rPr>
                <w:rFonts w:ascii="Times New Roman" w:hAnsi="Times New Roman" w:cs="Times New Roman"/>
                <w:sz w:val="24"/>
                <w:szCs w:val="24"/>
              </w:rPr>
              <w:t xml:space="preserve"> Алла </w:t>
            </w:r>
            <w:proofErr w:type="spellStart"/>
            <w:r w:rsidRPr="00485BAD">
              <w:rPr>
                <w:rFonts w:ascii="Times New Roman" w:hAnsi="Times New Roman" w:cs="Times New Roman"/>
                <w:sz w:val="24"/>
                <w:szCs w:val="24"/>
              </w:rPr>
              <w:t>Олександрівна</w:t>
            </w:r>
            <w:proofErr w:type="spellEnd"/>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rPr>
            </w:pPr>
            <w:r w:rsidRPr="00485BAD">
              <w:rPr>
                <w:rFonts w:ascii="Times New Roman" w:hAnsi="Times New Roman" w:cs="Times New Roman"/>
                <w:sz w:val="24"/>
                <w:szCs w:val="24"/>
              </w:rPr>
              <w:t>9</w:t>
            </w:r>
          </w:p>
        </w:tc>
        <w:tc>
          <w:tcPr>
            <w:tcW w:w="1417"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lang w:val="uk-UA"/>
              </w:rPr>
              <w:t>Міщенко Іван</w:t>
            </w:r>
          </w:p>
        </w:tc>
        <w:tc>
          <w:tcPr>
            <w:tcW w:w="1134"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10-А</w:t>
            </w:r>
          </w:p>
        </w:tc>
        <w:tc>
          <w:tcPr>
            <w:tcW w:w="2268" w:type="dxa"/>
          </w:tcPr>
          <w:p w:rsidR="00485BAD" w:rsidRPr="00485BAD" w:rsidRDefault="00485BAD" w:rsidP="00CD758E">
            <w:pPr>
              <w:tabs>
                <w:tab w:val="left" w:pos="2760"/>
              </w:tabs>
              <w:contextualSpacing/>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Фізика </w:t>
            </w:r>
          </w:p>
          <w:p w:rsidR="00485BAD" w:rsidRPr="00485BAD" w:rsidRDefault="00485BAD" w:rsidP="00CD758E">
            <w:pPr>
              <w:tabs>
                <w:tab w:val="left" w:pos="2760"/>
              </w:tabs>
              <w:contextualSpacing/>
              <w:rPr>
                <w:rFonts w:ascii="Times New Roman" w:hAnsi="Times New Roman" w:cs="Times New Roman"/>
                <w:sz w:val="24"/>
                <w:szCs w:val="24"/>
                <w:lang w:val="uk-UA"/>
              </w:rPr>
            </w:pPr>
          </w:p>
          <w:p w:rsidR="00485BAD" w:rsidRPr="00485BAD" w:rsidRDefault="00485BAD" w:rsidP="00CD758E">
            <w:pPr>
              <w:tabs>
                <w:tab w:val="left" w:pos="2760"/>
              </w:tabs>
              <w:contextualSpacing/>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t>2</w:t>
            </w: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2126"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Скрипник</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Іван</w:t>
            </w:r>
            <w:proofErr w:type="spellEnd"/>
            <w:r w:rsidRPr="00485BAD">
              <w:rPr>
                <w:rFonts w:ascii="Times New Roman" w:hAnsi="Times New Roman" w:cs="Times New Roman"/>
                <w:sz w:val="24"/>
                <w:szCs w:val="24"/>
              </w:rPr>
              <w:t xml:space="preserve"> Григорович</w:t>
            </w:r>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rPr>
            </w:pPr>
            <w:r w:rsidRPr="00485BAD">
              <w:rPr>
                <w:rFonts w:ascii="Times New Roman" w:hAnsi="Times New Roman" w:cs="Times New Roman"/>
                <w:sz w:val="24"/>
                <w:szCs w:val="24"/>
              </w:rPr>
              <w:t>10</w:t>
            </w:r>
          </w:p>
        </w:tc>
        <w:tc>
          <w:tcPr>
            <w:tcW w:w="1417"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lang w:val="uk-UA"/>
              </w:rPr>
              <w:t>Лихенко</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Даніела</w:t>
            </w:r>
            <w:proofErr w:type="spellEnd"/>
            <w:r w:rsidRPr="00485BAD">
              <w:rPr>
                <w:rFonts w:ascii="Times New Roman" w:hAnsi="Times New Roman" w:cs="Times New Roman"/>
                <w:sz w:val="24"/>
                <w:szCs w:val="24"/>
                <w:lang w:val="uk-UA"/>
              </w:rPr>
              <w:t xml:space="preserve">  </w:t>
            </w:r>
          </w:p>
        </w:tc>
        <w:tc>
          <w:tcPr>
            <w:tcW w:w="1134"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8-Б</w:t>
            </w:r>
          </w:p>
        </w:tc>
        <w:tc>
          <w:tcPr>
            <w:tcW w:w="2268" w:type="dxa"/>
          </w:tcPr>
          <w:p w:rsidR="00485BAD" w:rsidRPr="00485BAD" w:rsidRDefault="00485BAD" w:rsidP="00CD758E">
            <w:pPr>
              <w:tabs>
                <w:tab w:val="left" w:pos="2760"/>
              </w:tabs>
              <w:ind w:left="34"/>
              <w:contextualSpacing/>
              <w:rPr>
                <w:rFonts w:ascii="Times New Roman" w:hAnsi="Times New Roman" w:cs="Times New Roman"/>
                <w:sz w:val="24"/>
                <w:szCs w:val="24"/>
                <w:lang w:val="uk-UA"/>
              </w:rPr>
            </w:pPr>
            <w:r w:rsidRPr="00485BAD">
              <w:rPr>
                <w:rFonts w:ascii="Times New Roman" w:hAnsi="Times New Roman" w:cs="Times New Roman"/>
                <w:sz w:val="24"/>
                <w:szCs w:val="24"/>
                <w:lang w:val="uk-UA"/>
              </w:rPr>
              <w:t>хімія</w:t>
            </w:r>
          </w:p>
          <w:p w:rsidR="00485BAD" w:rsidRPr="00485BAD" w:rsidRDefault="00485BAD" w:rsidP="00CD758E">
            <w:pPr>
              <w:ind w:firstLine="708"/>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t>2</w:t>
            </w: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2126"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Бузовська</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Світлана</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Вікторівна</w:t>
            </w:r>
            <w:proofErr w:type="spellEnd"/>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rPr>
            </w:pPr>
            <w:r w:rsidRPr="00485BAD">
              <w:rPr>
                <w:rFonts w:ascii="Times New Roman" w:hAnsi="Times New Roman" w:cs="Times New Roman"/>
                <w:sz w:val="24"/>
                <w:szCs w:val="24"/>
              </w:rPr>
              <w:t>11</w:t>
            </w:r>
          </w:p>
        </w:tc>
        <w:tc>
          <w:tcPr>
            <w:tcW w:w="1417"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lang w:val="uk-UA"/>
              </w:rPr>
              <w:t>Мірошник Юрій</w:t>
            </w:r>
          </w:p>
        </w:tc>
        <w:tc>
          <w:tcPr>
            <w:tcW w:w="1134"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10-А</w:t>
            </w:r>
          </w:p>
        </w:tc>
        <w:tc>
          <w:tcPr>
            <w:tcW w:w="2268"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lang w:val="uk-UA"/>
              </w:rPr>
              <w:t>географія</w:t>
            </w: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t>3</w:t>
            </w:r>
          </w:p>
        </w:tc>
        <w:tc>
          <w:tcPr>
            <w:tcW w:w="425" w:type="dxa"/>
          </w:tcPr>
          <w:p w:rsidR="00485BAD" w:rsidRPr="00485BAD" w:rsidRDefault="00485BAD" w:rsidP="00CD758E">
            <w:pPr>
              <w:jc w:val="both"/>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2126"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Мірошник</w:t>
            </w:r>
            <w:proofErr w:type="spellEnd"/>
            <w:r w:rsidRPr="00485BAD">
              <w:rPr>
                <w:rFonts w:ascii="Times New Roman" w:hAnsi="Times New Roman" w:cs="Times New Roman"/>
                <w:sz w:val="24"/>
                <w:szCs w:val="24"/>
              </w:rPr>
              <w:t xml:space="preserve"> Анна </w:t>
            </w:r>
            <w:proofErr w:type="spellStart"/>
            <w:r w:rsidRPr="00485BAD">
              <w:rPr>
                <w:rFonts w:ascii="Times New Roman" w:hAnsi="Times New Roman" w:cs="Times New Roman"/>
                <w:sz w:val="24"/>
                <w:szCs w:val="24"/>
              </w:rPr>
              <w:t>Олександрівна</w:t>
            </w:r>
            <w:proofErr w:type="spellEnd"/>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rPr>
            </w:pPr>
            <w:r w:rsidRPr="00485BAD">
              <w:rPr>
                <w:rFonts w:ascii="Times New Roman" w:hAnsi="Times New Roman" w:cs="Times New Roman"/>
                <w:sz w:val="24"/>
                <w:szCs w:val="24"/>
              </w:rPr>
              <w:t>12</w:t>
            </w:r>
          </w:p>
        </w:tc>
        <w:tc>
          <w:tcPr>
            <w:tcW w:w="1417"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lang w:val="uk-UA"/>
              </w:rPr>
              <w:t>Кібальник</w:t>
            </w:r>
            <w:proofErr w:type="spellEnd"/>
            <w:r w:rsidRPr="00485BAD">
              <w:rPr>
                <w:rFonts w:ascii="Times New Roman" w:hAnsi="Times New Roman" w:cs="Times New Roman"/>
                <w:sz w:val="24"/>
                <w:szCs w:val="24"/>
                <w:lang w:val="uk-UA"/>
              </w:rPr>
              <w:t xml:space="preserve"> Владислав</w:t>
            </w:r>
          </w:p>
        </w:tc>
        <w:tc>
          <w:tcPr>
            <w:tcW w:w="1134"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11-А</w:t>
            </w:r>
          </w:p>
        </w:tc>
        <w:tc>
          <w:tcPr>
            <w:tcW w:w="2268"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lang w:val="uk-UA"/>
              </w:rPr>
              <w:t>економіка</w:t>
            </w:r>
          </w:p>
        </w:tc>
        <w:tc>
          <w:tcPr>
            <w:tcW w:w="426"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t>1</w:t>
            </w: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2126"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Заєць</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Світлана</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Іванівна</w:t>
            </w:r>
            <w:proofErr w:type="spellEnd"/>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rPr>
            </w:pPr>
            <w:r w:rsidRPr="00485BAD">
              <w:rPr>
                <w:rFonts w:ascii="Times New Roman" w:hAnsi="Times New Roman" w:cs="Times New Roman"/>
                <w:sz w:val="24"/>
                <w:szCs w:val="24"/>
              </w:rPr>
              <w:t>13</w:t>
            </w:r>
          </w:p>
        </w:tc>
        <w:tc>
          <w:tcPr>
            <w:tcW w:w="1417"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lang w:val="uk-UA"/>
              </w:rPr>
              <w:t>Мірошник Юрій</w:t>
            </w:r>
          </w:p>
        </w:tc>
        <w:tc>
          <w:tcPr>
            <w:tcW w:w="1134"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10-А</w:t>
            </w:r>
          </w:p>
        </w:tc>
        <w:tc>
          <w:tcPr>
            <w:tcW w:w="2268"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lang w:val="uk-UA"/>
              </w:rPr>
              <w:t>економіка</w:t>
            </w:r>
          </w:p>
        </w:tc>
        <w:tc>
          <w:tcPr>
            <w:tcW w:w="426"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t>1</w:t>
            </w: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2126"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Заєць</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Світлана</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Іванівна</w:t>
            </w:r>
            <w:proofErr w:type="spellEnd"/>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rPr>
            </w:pPr>
            <w:r w:rsidRPr="00485BAD">
              <w:rPr>
                <w:rFonts w:ascii="Times New Roman" w:hAnsi="Times New Roman" w:cs="Times New Roman"/>
                <w:sz w:val="24"/>
                <w:szCs w:val="24"/>
              </w:rPr>
              <w:t>14</w:t>
            </w:r>
          </w:p>
        </w:tc>
        <w:tc>
          <w:tcPr>
            <w:tcW w:w="1417"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Сидорець</w:t>
            </w:r>
            <w:proofErr w:type="spellEnd"/>
            <w:r w:rsidRPr="00485BAD">
              <w:rPr>
                <w:rFonts w:ascii="Times New Roman" w:hAnsi="Times New Roman" w:cs="Times New Roman"/>
                <w:sz w:val="24"/>
                <w:szCs w:val="24"/>
              </w:rPr>
              <w:t xml:space="preserve"> Антон</w:t>
            </w:r>
          </w:p>
        </w:tc>
        <w:tc>
          <w:tcPr>
            <w:tcW w:w="1134"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9-А</w:t>
            </w:r>
          </w:p>
        </w:tc>
        <w:tc>
          <w:tcPr>
            <w:tcW w:w="2268"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Математика</w:t>
            </w: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t>2</w:t>
            </w: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2126"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Куделя</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Інна</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Степанівна</w:t>
            </w:r>
            <w:proofErr w:type="spellEnd"/>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rPr>
            </w:pPr>
            <w:r w:rsidRPr="00485BAD">
              <w:rPr>
                <w:rFonts w:ascii="Times New Roman" w:hAnsi="Times New Roman" w:cs="Times New Roman"/>
                <w:sz w:val="24"/>
                <w:szCs w:val="24"/>
              </w:rPr>
              <w:t>15</w:t>
            </w:r>
          </w:p>
        </w:tc>
        <w:tc>
          <w:tcPr>
            <w:tcW w:w="1417"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Присяжна</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Анастасія</w:t>
            </w:r>
            <w:proofErr w:type="spellEnd"/>
            <w:r w:rsidRPr="00485BAD">
              <w:rPr>
                <w:rFonts w:ascii="Times New Roman" w:hAnsi="Times New Roman" w:cs="Times New Roman"/>
                <w:sz w:val="24"/>
                <w:szCs w:val="24"/>
              </w:rPr>
              <w:t xml:space="preserve"> </w:t>
            </w:r>
          </w:p>
        </w:tc>
        <w:tc>
          <w:tcPr>
            <w:tcW w:w="1134"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11-Б</w:t>
            </w:r>
          </w:p>
        </w:tc>
        <w:tc>
          <w:tcPr>
            <w:tcW w:w="2268"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Біологія</w:t>
            </w:r>
            <w:proofErr w:type="spellEnd"/>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t>2</w:t>
            </w: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2126"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 xml:space="preserve">Кононець </w:t>
            </w:r>
            <w:proofErr w:type="spellStart"/>
            <w:r w:rsidRPr="00485BAD">
              <w:rPr>
                <w:rFonts w:ascii="Times New Roman" w:hAnsi="Times New Roman" w:cs="Times New Roman"/>
                <w:sz w:val="24"/>
                <w:szCs w:val="24"/>
              </w:rPr>
              <w:t>Ірина</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Анатоліївна</w:t>
            </w:r>
            <w:proofErr w:type="spellEnd"/>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rPr>
            </w:pPr>
            <w:r w:rsidRPr="00485BAD">
              <w:rPr>
                <w:rFonts w:ascii="Times New Roman" w:hAnsi="Times New Roman" w:cs="Times New Roman"/>
                <w:sz w:val="24"/>
                <w:szCs w:val="24"/>
              </w:rPr>
              <w:t>16</w:t>
            </w:r>
          </w:p>
        </w:tc>
        <w:tc>
          <w:tcPr>
            <w:tcW w:w="1417"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Присяжна</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Анастасія</w:t>
            </w:r>
            <w:proofErr w:type="spellEnd"/>
          </w:p>
        </w:tc>
        <w:tc>
          <w:tcPr>
            <w:tcW w:w="1134"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11-Б</w:t>
            </w:r>
          </w:p>
        </w:tc>
        <w:tc>
          <w:tcPr>
            <w:tcW w:w="2268" w:type="dxa"/>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Історія</w:t>
            </w:r>
            <w:proofErr w:type="spellEnd"/>
          </w:p>
        </w:tc>
        <w:tc>
          <w:tcPr>
            <w:tcW w:w="426"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t>1</w:t>
            </w: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2126" w:type="dxa"/>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 xml:space="preserve">Ковтуненко Людмила </w:t>
            </w:r>
            <w:proofErr w:type="spellStart"/>
            <w:r w:rsidRPr="00485BAD">
              <w:rPr>
                <w:rFonts w:ascii="Times New Roman" w:hAnsi="Times New Roman" w:cs="Times New Roman"/>
                <w:sz w:val="24"/>
                <w:szCs w:val="24"/>
              </w:rPr>
              <w:t>Олександрівна</w:t>
            </w:r>
            <w:proofErr w:type="spellEnd"/>
          </w:p>
        </w:tc>
      </w:tr>
      <w:tr w:rsidR="00485BAD" w:rsidRPr="00485BAD" w:rsidTr="00472D8A">
        <w:tc>
          <w:tcPr>
            <w:tcW w:w="10065" w:type="dxa"/>
            <w:gridSpan w:val="11"/>
          </w:tcPr>
          <w:p w:rsidR="00485BAD" w:rsidRPr="00485BAD" w:rsidRDefault="00485BAD" w:rsidP="00CD758E">
            <w:pPr>
              <w:jc w:val="center"/>
              <w:rPr>
                <w:rFonts w:ascii="Times New Roman" w:hAnsi="Times New Roman" w:cs="Times New Roman"/>
                <w:b/>
                <w:sz w:val="24"/>
                <w:szCs w:val="24"/>
                <w:lang w:val="uk-UA"/>
              </w:rPr>
            </w:pPr>
            <w:r w:rsidRPr="00485BAD">
              <w:rPr>
                <w:rFonts w:ascii="Times New Roman" w:hAnsi="Times New Roman" w:cs="Times New Roman"/>
                <w:b/>
                <w:sz w:val="24"/>
                <w:szCs w:val="24"/>
                <w:lang w:val="uk-UA"/>
              </w:rPr>
              <w:t>МАН</w:t>
            </w:r>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     1</w:t>
            </w:r>
          </w:p>
        </w:tc>
        <w:tc>
          <w:tcPr>
            <w:tcW w:w="1417" w:type="dxa"/>
            <w:vAlign w:val="center"/>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Михайлик</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Дар’я</w:t>
            </w:r>
            <w:proofErr w:type="spellEnd"/>
          </w:p>
        </w:tc>
        <w:tc>
          <w:tcPr>
            <w:tcW w:w="1134" w:type="dxa"/>
          </w:tcPr>
          <w:p w:rsidR="00485BAD" w:rsidRPr="00485BAD" w:rsidRDefault="00485BAD" w:rsidP="00CD758E">
            <w:pPr>
              <w:spacing w:line="360" w:lineRule="auto"/>
              <w:jc w:val="both"/>
              <w:rPr>
                <w:rFonts w:ascii="Times New Roman" w:hAnsi="Times New Roman" w:cs="Times New Roman"/>
                <w:sz w:val="24"/>
                <w:szCs w:val="24"/>
              </w:rPr>
            </w:pPr>
            <w:r w:rsidRPr="00485BAD">
              <w:rPr>
                <w:rFonts w:ascii="Times New Roman" w:hAnsi="Times New Roman" w:cs="Times New Roman"/>
                <w:sz w:val="24"/>
                <w:szCs w:val="24"/>
              </w:rPr>
              <w:t>9-А</w:t>
            </w:r>
          </w:p>
        </w:tc>
        <w:tc>
          <w:tcPr>
            <w:tcW w:w="2268" w:type="dxa"/>
          </w:tcPr>
          <w:p w:rsidR="00485BAD" w:rsidRPr="00485BAD" w:rsidRDefault="00485BAD" w:rsidP="00CD758E">
            <w:pPr>
              <w:spacing w:line="360" w:lineRule="auto"/>
              <w:rPr>
                <w:rFonts w:ascii="Times New Roman" w:hAnsi="Times New Roman" w:cs="Times New Roman"/>
                <w:sz w:val="24"/>
                <w:szCs w:val="24"/>
              </w:rPr>
            </w:pPr>
            <w:proofErr w:type="spellStart"/>
            <w:r w:rsidRPr="00485BAD">
              <w:rPr>
                <w:rFonts w:ascii="Times New Roman" w:hAnsi="Times New Roman" w:cs="Times New Roman"/>
                <w:sz w:val="24"/>
                <w:szCs w:val="24"/>
              </w:rPr>
              <w:t>Історія</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України</w:t>
            </w:r>
            <w:proofErr w:type="spellEnd"/>
          </w:p>
        </w:tc>
        <w:tc>
          <w:tcPr>
            <w:tcW w:w="426" w:type="dxa"/>
          </w:tcPr>
          <w:p w:rsidR="00485BAD" w:rsidRPr="00485BAD" w:rsidRDefault="00485BAD" w:rsidP="00CD758E">
            <w:pPr>
              <w:jc w:val="both"/>
              <w:rPr>
                <w:rFonts w:ascii="Times New Roman" w:hAnsi="Times New Roman" w:cs="Times New Roman"/>
                <w:sz w:val="24"/>
                <w:szCs w:val="24"/>
                <w:lang w:val="uk-UA"/>
              </w:rPr>
            </w:pPr>
          </w:p>
        </w:tc>
        <w:tc>
          <w:tcPr>
            <w:tcW w:w="425" w:type="dxa"/>
          </w:tcPr>
          <w:p w:rsidR="00485BAD" w:rsidRPr="00485BAD" w:rsidRDefault="00485BAD" w:rsidP="00CD758E">
            <w:pPr>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2</w:t>
            </w:r>
          </w:p>
        </w:tc>
        <w:tc>
          <w:tcPr>
            <w:tcW w:w="425" w:type="dxa"/>
          </w:tcPr>
          <w:p w:rsidR="00485BAD" w:rsidRPr="00485BAD" w:rsidRDefault="00485BAD" w:rsidP="00CD758E">
            <w:pPr>
              <w:jc w:val="both"/>
              <w:rPr>
                <w:rFonts w:ascii="Times New Roman" w:hAnsi="Times New Roman" w:cs="Times New Roman"/>
                <w:sz w:val="24"/>
                <w:szCs w:val="24"/>
                <w:lang w:val="uk-UA"/>
              </w:rPr>
            </w:pPr>
          </w:p>
        </w:tc>
        <w:tc>
          <w:tcPr>
            <w:tcW w:w="425" w:type="dxa"/>
          </w:tcPr>
          <w:p w:rsidR="00485BAD" w:rsidRPr="00485BAD" w:rsidRDefault="00485BAD" w:rsidP="00CD758E">
            <w:pPr>
              <w:jc w:val="both"/>
              <w:rPr>
                <w:rFonts w:ascii="Times New Roman" w:hAnsi="Times New Roman" w:cs="Times New Roman"/>
                <w:sz w:val="24"/>
                <w:szCs w:val="24"/>
                <w:lang w:val="uk-UA"/>
              </w:rPr>
            </w:pPr>
          </w:p>
        </w:tc>
        <w:tc>
          <w:tcPr>
            <w:tcW w:w="426" w:type="dxa"/>
          </w:tcPr>
          <w:p w:rsidR="00485BAD" w:rsidRPr="00485BAD" w:rsidRDefault="00485BAD" w:rsidP="00CD758E">
            <w:pPr>
              <w:jc w:val="both"/>
              <w:rPr>
                <w:rFonts w:ascii="Times New Roman" w:hAnsi="Times New Roman" w:cs="Times New Roman"/>
                <w:sz w:val="24"/>
                <w:szCs w:val="24"/>
                <w:lang w:val="uk-UA"/>
              </w:rPr>
            </w:pPr>
          </w:p>
        </w:tc>
        <w:tc>
          <w:tcPr>
            <w:tcW w:w="425" w:type="dxa"/>
          </w:tcPr>
          <w:p w:rsidR="00485BAD" w:rsidRPr="00485BAD" w:rsidRDefault="00485BAD" w:rsidP="00CD758E">
            <w:pPr>
              <w:jc w:val="both"/>
              <w:rPr>
                <w:rFonts w:ascii="Times New Roman" w:hAnsi="Times New Roman" w:cs="Times New Roman"/>
                <w:sz w:val="24"/>
                <w:szCs w:val="24"/>
                <w:lang w:val="uk-UA"/>
              </w:rPr>
            </w:pPr>
          </w:p>
        </w:tc>
        <w:tc>
          <w:tcPr>
            <w:tcW w:w="2126" w:type="dxa"/>
            <w:vAlign w:val="center"/>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Лучанінова</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Світлана</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Іванівна</w:t>
            </w:r>
            <w:proofErr w:type="spellEnd"/>
          </w:p>
        </w:tc>
      </w:tr>
      <w:tr w:rsidR="00485BAD" w:rsidRPr="00485BAD" w:rsidTr="00472D8A">
        <w:tc>
          <w:tcPr>
            <w:tcW w:w="10065" w:type="dxa"/>
            <w:gridSpan w:val="11"/>
          </w:tcPr>
          <w:p w:rsidR="00485BAD" w:rsidRPr="00485BAD" w:rsidRDefault="00485BAD" w:rsidP="00CD758E">
            <w:pPr>
              <w:jc w:val="center"/>
              <w:rPr>
                <w:rFonts w:ascii="Times New Roman" w:hAnsi="Times New Roman" w:cs="Times New Roman"/>
                <w:b/>
                <w:sz w:val="24"/>
                <w:szCs w:val="24"/>
              </w:rPr>
            </w:pPr>
            <w:proofErr w:type="gramStart"/>
            <w:r w:rsidRPr="00485BAD">
              <w:rPr>
                <w:rFonts w:ascii="Times New Roman" w:hAnsi="Times New Roman" w:cs="Times New Roman"/>
                <w:b/>
                <w:sz w:val="24"/>
                <w:szCs w:val="24"/>
              </w:rPr>
              <w:t xml:space="preserve">Конкурс  </w:t>
            </w:r>
            <w:proofErr w:type="spellStart"/>
            <w:r w:rsidRPr="00485BAD">
              <w:rPr>
                <w:rFonts w:ascii="Times New Roman" w:hAnsi="Times New Roman" w:cs="Times New Roman"/>
                <w:b/>
                <w:sz w:val="24"/>
                <w:szCs w:val="24"/>
              </w:rPr>
              <w:t>Українознавства</w:t>
            </w:r>
            <w:proofErr w:type="spellEnd"/>
            <w:proofErr w:type="gramEnd"/>
            <w:r w:rsidRPr="00485BAD">
              <w:rPr>
                <w:rFonts w:ascii="Times New Roman" w:hAnsi="Times New Roman" w:cs="Times New Roman"/>
                <w:b/>
                <w:sz w:val="24"/>
                <w:szCs w:val="24"/>
              </w:rPr>
              <w:t xml:space="preserve"> (ім. П. </w:t>
            </w:r>
            <w:proofErr w:type="spellStart"/>
            <w:r w:rsidRPr="00485BAD">
              <w:rPr>
                <w:rFonts w:ascii="Times New Roman" w:hAnsi="Times New Roman" w:cs="Times New Roman"/>
                <w:b/>
                <w:sz w:val="24"/>
                <w:szCs w:val="24"/>
              </w:rPr>
              <w:t>Яцика</w:t>
            </w:r>
            <w:proofErr w:type="spellEnd"/>
            <w:r w:rsidRPr="00485BAD">
              <w:rPr>
                <w:rFonts w:ascii="Times New Roman" w:hAnsi="Times New Roman" w:cs="Times New Roman"/>
                <w:b/>
                <w:sz w:val="24"/>
                <w:szCs w:val="24"/>
              </w:rPr>
              <w:t xml:space="preserve">; ім. Т. </w:t>
            </w:r>
            <w:proofErr w:type="spellStart"/>
            <w:r w:rsidRPr="00485BAD">
              <w:rPr>
                <w:rFonts w:ascii="Times New Roman" w:hAnsi="Times New Roman" w:cs="Times New Roman"/>
                <w:b/>
                <w:sz w:val="24"/>
                <w:szCs w:val="24"/>
              </w:rPr>
              <w:t>Шевченка</w:t>
            </w:r>
            <w:proofErr w:type="spellEnd"/>
            <w:r w:rsidRPr="00485BAD">
              <w:rPr>
                <w:rFonts w:ascii="Times New Roman" w:hAnsi="Times New Roman" w:cs="Times New Roman"/>
                <w:b/>
                <w:sz w:val="24"/>
                <w:szCs w:val="24"/>
              </w:rPr>
              <w:t>)</w:t>
            </w:r>
          </w:p>
        </w:tc>
      </w:tr>
      <w:tr w:rsidR="00472D8A" w:rsidRPr="00485BAD" w:rsidTr="00472D8A">
        <w:tc>
          <w:tcPr>
            <w:tcW w:w="568" w:type="dxa"/>
          </w:tcPr>
          <w:p w:rsidR="00485BAD" w:rsidRPr="00485BAD" w:rsidRDefault="00485BAD" w:rsidP="00CD758E">
            <w:pPr>
              <w:ind w:left="-388"/>
              <w:jc w:val="right"/>
              <w:rPr>
                <w:rFonts w:ascii="Times New Roman" w:hAnsi="Times New Roman" w:cs="Times New Roman"/>
                <w:sz w:val="24"/>
                <w:szCs w:val="24"/>
              </w:rPr>
            </w:pPr>
            <w:r w:rsidRPr="00485BAD">
              <w:rPr>
                <w:rFonts w:ascii="Times New Roman" w:hAnsi="Times New Roman" w:cs="Times New Roman"/>
                <w:sz w:val="24"/>
                <w:szCs w:val="24"/>
              </w:rPr>
              <w:t>1</w:t>
            </w:r>
          </w:p>
        </w:tc>
        <w:tc>
          <w:tcPr>
            <w:tcW w:w="1417" w:type="dxa"/>
            <w:vAlign w:val="center"/>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Матяш</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lastRenderedPageBreak/>
              <w:t>Поліна</w:t>
            </w:r>
            <w:proofErr w:type="spellEnd"/>
          </w:p>
        </w:tc>
        <w:tc>
          <w:tcPr>
            <w:tcW w:w="1134"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lastRenderedPageBreak/>
              <w:t>7-А</w:t>
            </w:r>
          </w:p>
        </w:tc>
        <w:tc>
          <w:tcPr>
            <w:tcW w:w="2268" w:type="dxa"/>
            <w:vAlign w:val="center"/>
          </w:tcPr>
          <w:p w:rsidR="00485BAD" w:rsidRPr="00485BAD" w:rsidRDefault="00485BAD" w:rsidP="00CD758E">
            <w:pPr>
              <w:rPr>
                <w:rFonts w:ascii="Times New Roman" w:hAnsi="Times New Roman" w:cs="Times New Roman"/>
                <w:sz w:val="24"/>
                <w:szCs w:val="24"/>
              </w:rPr>
            </w:pPr>
            <w:r w:rsidRPr="00485BAD">
              <w:rPr>
                <w:rFonts w:ascii="Times New Roman" w:hAnsi="Times New Roman" w:cs="Times New Roman"/>
                <w:sz w:val="24"/>
                <w:szCs w:val="24"/>
              </w:rPr>
              <w:t xml:space="preserve">Конкурс ім. </w:t>
            </w:r>
            <w:proofErr w:type="spellStart"/>
            <w:r w:rsidRPr="00485BAD">
              <w:rPr>
                <w:rFonts w:ascii="Times New Roman" w:hAnsi="Times New Roman" w:cs="Times New Roman"/>
                <w:sz w:val="24"/>
                <w:szCs w:val="24"/>
              </w:rPr>
              <w:lastRenderedPageBreak/>
              <w:t>Т.Шевченка</w:t>
            </w:r>
            <w:proofErr w:type="spellEnd"/>
          </w:p>
        </w:tc>
        <w:tc>
          <w:tcPr>
            <w:tcW w:w="426"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lastRenderedPageBreak/>
              <w:t>1</w:t>
            </w:r>
          </w:p>
        </w:tc>
        <w:tc>
          <w:tcPr>
            <w:tcW w:w="425" w:type="dxa"/>
          </w:tcPr>
          <w:p w:rsidR="00485BAD" w:rsidRPr="00485BAD" w:rsidRDefault="00485BAD" w:rsidP="00CD758E">
            <w:pPr>
              <w:jc w:val="both"/>
              <w:rPr>
                <w:rFonts w:ascii="Times New Roman" w:hAnsi="Times New Roman" w:cs="Times New Roman"/>
                <w:sz w:val="24"/>
                <w:szCs w:val="24"/>
              </w:rPr>
            </w:pPr>
          </w:p>
        </w:tc>
        <w:tc>
          <w:tcPr>
            <w:tcW w:w="425" w:type="dxa"/>
            <w:vAlign w:val="center"/>
          </w:tcPr>
          <w:p w:rsidR="00485BAD" w:rsidRPr="00485BAD" w:rsidRDefault="00485BAD" w:rsidP="00CD758E">
            <w:pPr>
              <w:jc w:val="center"/>
              <w:rPr>
                <w:rFonts w:ascii="Times New Roman" w:hAnsi="Times New Roman" w:cs="Times New Roman"/>
                <w:sz w:val="24"/>
                <w:szCs w:val="24"/>
              </w:rPr>
            </w:pPr>
          </w:p>
        </w:tc>
        <w:tc>
          <w:tcPr>
            <w:tcW w:w="425" w:type="dxa"/>
          </w:tcPr>
          <w:p w:rsidR="00485BAD" w:rsidRPr="00485BAD" w:rsidRDefault="00485BAD" w:rsidP="00CD758E">
            <w:pPr>
              <w:jc w:val="both"/>
              <w:rPr>
                <w:rFonts w:ascii="Times New Roman" w:hAnsi="Times New Roman" w:cs="Times New Roman"/>
                <w:sz w:val="24"/>
                <w:szCs w:val="24"/>
              </w:rPr>
            </w:pPr>
          </w:p>
        </w:tc>
        <w:tc>
          <w:tcPr>
            <w:tcW w:w="426" w:type="dxa"/>
          </w:tcPr>
          <w:p w:rsidR="00485BAD" w:rsidRPr="00485BAD" w:rsidRDefault="00485BAD" w:rsidP="00CD758E">
            <w:pPr>
              <w:jc w:val="both"/>
              <w:rPr>
                <w:rFonts w:ascii="Times New Roman" w:hAnsi="Times New Roman" w:cs="Times New Roman"/>
                <w:sz w:val="24"/>
                <w:szCs w:val="24"/>
              </w:rPr>
            </w:pPr>
            <w:r w:rsidRPr="00485BAD">
              <w:rPr>
                <w:rFonts w:ascii="Times New Roman" w:hAnsi="Times New Roman" w:cs="Times New Roman"/>
                <w:sz w:val="24"/>
                <w:szCs w:val="24"/>
              </w:rPr>
              <w:t>2</w:t>
            </w:r>
          </w:p>
        </w:tc>
        <w:tc>
          <w:tcPr>
            <w:tcW w:w="425" w:type="dxa"/>
          </w:tcPr>
          <w:p w:rsidR="00485BAD" w:rsidRPr="00485BAD" w:rsidRDefault="00485BAD" w:rsidP="00CD758E">
            <w:pPr>
              <w:jc w:val="both"/>
              <w:rPr>
                <w:rFonts w:ascii="Times New Roman" w:hAnsi="Times New Roman" w:cs="Times New Roman"/>
                <w:sz w:val="24"/>
                <w:szCs w:val="24"/>
              </w:rPr>
            </w:pPr>
          </w:p>
        </w:tc>
        <w:tc>
          <w:tcPr>
            <w:tcW w:w="2126" w:type="dxa"/>
            <w:vAlign w:val="center"/>
          </w:tcPr>
          <w:p w:rsidR="00485BAD" w:rsidRPr="00485BAD" w:rsidRDefault="00485BAD" w:rsidP="00CD758E">
            <w:pPr>
              <w:rPr>
                <w:rFonts w:ascii="Times New Roman" w:hAnsi="Times New Roman" w:cs="Times New Roman"/>
                <w:sz w:val="24"/>
                <w:szCs w:val="24"/>
              </w:rPr>
            </w:pPr>
            <w:proofErr w:type="spellStart"/>
            <w:r w:rsidRPr="00485BAD">
              <w:rPr>
                <w:rFonts w:ascii="Times New Roman" w:hAnsi="Times New Roman" w:cs="Times New Roman"/>
                <w:sz w:val="24"/>
                <w:szCs w:val="24"/>
              </w:rPr>
              <w:t>Баранник</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Надія</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lastRenderedPageBreak/>
              <w:t>Леонідівна</w:t>
            </w:r>
            <w:proofErr w:type="spellEnd"/>
          </w:p>
        </w:tc>
      </w:tr>
    </w:tbl>
    <w:p w:rsidR="00485BAD" w:rsidRPr="00485BAD" w:rsidRDefault="00485BAD" w:rsidP="00485BAD">
      <w:pPr>
        <w:spacing w:after="0" w:line="240" w:lineRule="auto"/>
        <w:jc w:val="center"/>
        <w:textAlignment w:val="top"/>
        <w:rPr>
          <w:rFonts w:ascii="Times New Roman" w:eastAsia="Times New Roman" w:hAnsi="Times New Roman" w:cs="Times New Roman"/>
          <w:b/>
          <w:bCs/>
          <w:color w:val="000000"/>
          <w:sz w:val="24"/>
          <w:szCs w:val="24"/>
          <w:u w:val="single"/>
        </w:rPr>
      </w:pP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212121"/>
          <w:sz w:val="24"/>
          <w:szCs w:val="24"/>
          <w:lang w:val="uk-UA"/>
        </w:rPr>
        <w:t xml:space="preserve">Кафедра української філології цього року відзначилась успіхами двох учнів: Надія </w:t>
      </w:r>
      <w:proofErr w:type="spellStart"/>
      <w:r w:rsidRPr="00485BAD">
        <w:rPr>
          <w:rFonts w:ascii="Times New Roman" w:eastAsia="Times New Roman" w:hAnsi="Times New Roman" w:cs="Times New Roman"/>
          <w:color w:val="212121"/>
          <w:sz w:val="24"/>
          <w:szCs w:val="24"/>
          <w:lang w:val="uk-UA"/>
        </w:rPr>
        <w:t>Матюшка</w:t>
      </w:r>
      <w:proofErr w:type="spellEnd"/>
      <w:r w:rsidRPr="00485BAD">
        <w:rPr>
          <w:rFonts w:ascii="Times New Roman" w:eastAsia="Times New Roman" w:hAnsi="Times New Roman" w:cs="Times New Roman"/>
          <w:color w:val="212121"/>
          <w:sz w:val="24"/>
          <w:szCs w:val="24"/>
          <w:lang w:val="uk-UA"/>
        </w:rPr>
        <w:t xml:space="preserve"> (9-Б, учитель – Вікторія </w:t>
      </w:r>
      <w:proofErr w:type="spellStart"/>
      <w:r w:rsidRPr="00485BAD">
        <w:rPr>
          <w:rFonts w:ascii="Times New Roman" w:eastAsia="Times New Roman" w:hAnsi="Times New Roman" w:cs="Times New Roman"/>
          <w:color w:val="212121"/>
          <w:sz w:val="24"/>
          <w:szCs w:val="24"/>
          <w:lang w:val="uk-UA"/>
        </w:rPr>
        <w:t>Шумкова</w:t>
      </w:r>
      <w:proofErr w:type="spellEnd"/>
      <w:r w:rsidRPr="00485BAD">
        <w:rPr>
          <w:rFonts w:ascii="Times New Roman" w:eastAsia="Times New Roman" w:hAnsi="Times New Roman" w:cs="Times New Roman"/>
          <w:color w:val="212121"/>
          <w:sz w:val="24"/>
          <w:szCs w:val="24"/>
          <w:lang w:val="uk-UA"/>
        </w:rPr>
        <w:t xml:space="preserve">) здобула перше місце, Дана Гавриленко (10-А, учитель – Надія </w:t>
      </w:r>
      <w:proofErr w:type="spellStart"/>
      <w:r w:rsidRPr="00485BAD">
        <w:rPr>
          <w:rFonts w:ascii="Times New Roman" w:eastAsia="Times New Roman" w:hAnsi="Times New Roman" w:cs="Times New Roman"/>
          <w:color w:val="212121"/>
          <w:sz w:val="24"/>
          <w:szCs w:val="24"/>
          <w:lang w:val="uk-UA"/>
        </w:rPr>
        <w:t>Баранник</w:t>
      </w:r>
      <w:proofErr w:type="spellEnd"/>
      <w:r w:rsidRPr="00485BAD">
        <w:rPr>
          <w:rFonts w:ascii="Times New Roman" w:eastAsia="Times New Roman" w:hAnsi="Times New Roman" w:cs="Times New Roman"/>
          <w:color w:val="212121"/>
          <w:sz w:val="24"/>
          <w:szCs w:val="24"/>
          <w:lang w:val="uk-UA"/>
        </w:rPr>
        <w:t>) зупинилася лише за крок від цього тріумфу на олімпіаді з української мови – друга сходинка.</w:t>
      </w: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212121"/>
          <w:sz w:val="24"/>
          <w:szCs w:val="24"/>
          <w:lang w:val="uk-UA"/>
        </w:rPr>
        <w:t xml:space="preserve">Знавці іноземних до свого послужного списку додали одразу шість нагород: Юрій Мірошник (10-А, учитель – Людмила </w:t>
      </w:r>
      <w:proofErr w:type="spellStart"/>
      <w:r w:rsidRPr="00485BAD">
        <w:rPr>
          <w:rFonts w:ascii="Times New Roman" w:eastAsia="Times New Roman" w:hAnsi="Times New Roman" w:cs="Times New Roman"/>
          <w:color w:val="212121"/>
          <w:sz w:val="24"/>
          <w:szCs w:val="24"/>
          <w:lang w:val="uk-UA"/>
        </w:rPr>
        <w:t>Лук’ященко</w:t>
      </w:r>
      <w:proofErr w:type="spellEnd"/>
      <w:r w:rsidRPr="00485BAD">
        <w:rPr>
          <w:rFonts w:ascii="Times New Roman" w:eastAsia="Times New Roman" w:hAnsi="Times New Roman" w:cs="Times New Roman"/>
          <w:color w:val="212121"/>
          <w:sz w:val="24"/>
          <w:szCs w:val="24"/>
          <w:lang w:val="uk-UA"/>
        </w:rPr>
        <w:t xml:space="preserve">) посів друге, а Владислав </w:t>
      </w:r>
      <w:proofErr w:type="spellStart"/>
      <w:r w:rsidRPr="00485BAD">
        <w:rPr>
          <w:rFonts w:ascii="Times New Roman" w:eastAsia="Times New Roman" w:hAnsi="Times New Roman" w:cs="Times New Roman"/>
          <w:color w:val="212121"/>
          <w:sz w:val="24"/>
          <w:szCs w:val="24"/>
          <w:lang w:val="uk-UA"/>
        </w:rPr>
        <w:t>Кібальник</w:t>
      </w:r>
      <w:proofErr w:type="spellEnd"/>
      <w:r w:rsidRPr="00485BAD">
        <w:rPr>
          <w:rFonts w:ascii="Times New Roman" w:eastAsia="Times New Roman" w:hAnsi="Times New Roman" w:cs="Times New Roman"/>
          <w:color w:val="212121"/>
          <w:sz w:val="24"/>
          <w:szCs w:val="24"/>
          <w:lang w:val="uk-UA"/>
        </w:rPr>
        <w:t xml:space="preserve"> (11-А, учитель – Майя Зуєва) третє місце з англійської мови. Двоє знавців німецької мови відзначились третіми місцями – Анастасія </w:t>
      </w:r>
      <w:proofErr w:type="spellStart"/>
      <w:r w:rsidRPr="00485BAD">
        <w:rPr>
          <w:rFonts w:ascii="Times New Roman" w:eastAsia="Times New Roman" w:hAnsi="Times New Roman" w:cs="Times New Roman"/>
          <w:color w:val="212121"/>
          <w:sz w:val="24"/>
          <w:szCs w:val="24"/>
          <w:lang w:val="uk-UA"/>
        </w:rPr>
        <w:t>Присяжна</w:t>
      </w:r>
      <w:proofErr w:type="spellEnd"/>
      <w:r w:rsidRPr="00485BAD">
        <w:rPr>
          <w:rFonts w:ascii="Times New Roman" w:eastAsia="Times New Roman" w:hAnsi="Times New Roman" w:cs="Times New Roman"/>
          <w:color w:val="212121"/>
          <w:sz w:val="24"/>
          <w:szCs w:val="24"/>
          <w:lang w:val="uk-UA"/>
        </w:rPr>
        <w:t xml:space="preserve"> (11-Б) та Єлизавета </w:t>
      </w:r>
      <w:proofErr w:type="spellStart"/>
      <w:r w:rsidRPr="00485BAD">
        <w:rPr>
          <w:rFonts w:ascii="Times New Roman" w:eastAsia="Times New Roman" w:hAnsi="Times New Roman" w:cs="Times New Roman"/>
          <w:color w:val="212121"/>
          <w:sz w:val="24"/>
          <w:szCs w:val="24"/>
          <w:lang w:val="uk-UA"/>
        </w:rPr>
        <w:t>Чурова</w:t>
      </w:r>
      <w:proofErr w:type="spellEnd"/>
      <w:r w:rsidRPr="00485BAD">
        <w:rPr>
          <w:rFonts w:ascii="Times New Roman" w:eastAsia="Times New Roman" w:hAnsi="Times New Roman" w:cs="Times New Roman"/>
          <w:color w:val="212121"/>
          <w:sz w:val="24"/>
          <w:szCs w:val="24"/>
          <w:lang w:val="uk-UA"/>
        </w:rPr>
        <w:t xml:space="preserve"> (10-А). Учитель обох – Вікторія Котко. Найбільшу ж майстерність в опануванні мов продемонстрували наші франкомовні гімназисти: перші місця здобули Юрій Мірошник (10-А), Богдан </w:t>
      </w:r>
      <w:proofErr w:type="spellStart"/>
      <w:r w:rsidRPr="00485BAD">
        <w:rPr>
          <w:rFonts w:ascii="Times New Roman" w:eastAsia="Times New Roman" w:hAnsi="Times New Roman" w:cs="Times New Roman"/>
          <w:color w:val="212121"/>
          <w:sz w:val="24"/>
          <w:szCs w:val="24"/>
          <w:lang w:val="uk-UA"/>
        </w:rPr>
        <w:t>Дишлевий</w:t>
      </w:r>
      <w:proofErr w:type="spellEnd"/>
      <w:r w:rsidRPr="00485BAD">
        <w:rPr>
          <w:rFonts w:ascii="Times New Roman" w:eastAsia="Times New Roman" w:hAnsi="Times New Roman" w:cs="Times New Roman"/>
          <w:color w:val="212121"/>
          <w:sz w:val="24"/>
          <w:szCs w:val="24"/>
          <w:lang w:val="uk-UA"/>
        </w:rPr>
        <w:t xml:space="preserve"> (11-А). Своєму успіху та нинішнім знанням завдячують хлопці двом педагогам – нинішній активній молодій учительці Аллі Пампусі та екс-наставниці Надії </w:t>
      </w:r>
      <w:proofErr w:type="spellStart"/>
      <w:r w:rsidRPr="00485BAD">
        <w:rPr>
          <w:rFonts w:ascii="Times New Roman" w:eastAsia="Times New Roman" w:hAnsi="Times New Roman" w:cs="Times New Roman"/>
          <w:color w:val="212121"/>
          <w:sz w:val="24"/>
          <w:szCs w:val="24"/>
          <w:lang w:val="uk-UA"/>
        </w:rPr>
        <w:t>Лівератос</w:t>
      </w:r>
      <w:proofErr w:type="spellEnd"/>
      <w:r w:rsidRPr="00485BAD">
        <w:rPr>
          <w:rFonts w:ascii="Times New Roman" w:eastAsia="Times New Roman" w:hAnsi="Times New Roman" w:cs="Times New Roman"/>
          <w:color w:val="212121"/>
          <w:sz w:val="24"/>
          <w:szCs w:val="24"/>
          <w:lang w:val="uk-UA"/>
        </w:rPr>
        <w:t>.</w:t>
      </w: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212121"/>
          <w:sz w:val="24"/>
          <w:szCs w:val="24"/>
          <w:lang w:val="uk-UA"/>
        </w:rPr>
        <w:t xml:space="preserve">Двоє учнів відзначились у складному та педантичному світі точних наук. Срібну сходинку посіли фізик Іван Міщенко (10-А, учитель – Іван Скрипник) та математик Антон </w:t>
      </w:r>
      <w:proofErr w:type="spellStart"/>
      <w:r w:rsidRPr="00485BAD">
        <w:rPr>
          <w:rFonts w:ascii="Times New Roman" w:eastAsia="Times New Roman" w:hAnsi="Times New Roman" w:cs="Times New Roman"/>
          <w:color w:val="212121"/>
          <w:sz w:val="24"/>
          <w:szCs w:val="24"/>
          <w:lang w:val="uk-UA"/>
        </w:rPr>
        <w:t>Сидорець</w:t>
      </w:r>
      <w:proofErr w:type="spellEnd"/>
      <w:r w:rsidRPr="00485BAD">
        <w:rPr>
          <w:rFonts w:ascii="Times New Roman" w:eastAsia="Times New Roman" w:hAnsi="Times New Roman" w:cs="Times New Roman"/>
          <w:color w:val="212121"/>
          <w:sz w:val="24"/>
          <w:szCs w:val="24"/>
          <w:lang w:val="uk-UA"/>
        </w:rPr>
        <w:t xml:space="preserve"> (9-А, учитель – Інна Куделя).</w:t>
      </w: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212121"/>
          <w:sz w:val="24"/>
          <w:szCs w:val="24"/>
          <w:lang w:val="uk-UA"/>
        </w:rPr>
        <w:t xml:space="preserve">Цілий букет нагород здобули представники кафедри природничих наук: другі місця мають хімік </w:t>
      </w:r>
      <w:proofErr w:type="spellStart"/>
      <w:r w:rsidRPr="00485BAD">
        <w:rPr>
          <w:rFonts w:ascii="Times New Roman" w:eastAsia="Times New Roman" w:hAnsi="Times New Roman" w:cs="Times New Roman"/>
          <w:color w:val="212121"/>
          <w:sz w:val="24"/>
          <w:szCs w:val="24"/>
          <w:lang w:val="uk-UA"/>
        </w:rPr>
        <w:t>Даніела</w:t>
      </w:r>
      <w:proofErr w:type="spellEnd"/>
      <w:r w:rsidRPr="00485BAD">
        <w:rPr>
          <w:rFonts w:ascii="Times New Roman" w:eastAsia="Times New Roman" w:hAnsi="Times New Roman" w:cs="Times New Roman"/>
          <w:color w:val="212121"/>
          <w:sz w:val="24"/>
          <w:szCs w:val="24"/>
          <w:lang w:val="uk-UA"/>
        </w:rPr>
        <w:t xml:space="preserve"> </w:t>
      </w:r>
      <w:proofErr w:type="spellStart"/>
      <w:r w:rsidRPr="00485BAD">
        <w:rPr>
          <w:rFonts w:ascii="Times New Roman" w:eastAsia="Times New Roman" w:hAnsi="Times New Roman" w:cs="Times New Roman"/>
          <w:color w:val="212121"/>
          <w:sz w:val="24"/>
          <w:szCs w:val="24"/>
          <w:lang w:val="uk-UA"/>
        </w:rPr>
        <w:t>Лихенко</w:t>
      </w:r>
      <w:proofErr w:type="spellEnd"/>
      <w:r w:rsidRPr="00485BAD">
        <w:rPr>
          <w:rFonts w:ascii="Times New Roman" w:eastAsia="Times New Roman" w:hAnsi="Times New Roman" w:cs="Times New Roman"/>
          <w:color w:val="212121"/>
          <w:sz w:val="24"/>
          <w:szCs w:val="24"/>
          <w:lang w:val="uk-UA"/>
        </w:rPr>
        <w:t xml:space="preserve"> (8-Б, учитель – Світлана </w:t>
      </w:r>
      <w:proofErr w:type="spellStart"/>
      <w:r w:rsidRPr="00485BAD">
        <w:rPr>
          <w:rFonts w:ascii="Times New Roman" w:eastAsia="Times New Roman" w:hAnsi="Times New Roman" w:cs="Times New Roman"/>
          <w:color w:val="212121"/>
          <w:sz w:val="24"/>
          <w:szCs w:val="24"/>
          <w:lang w:val="uk-UA"/>
        </w:rPr>
        <w:t>Бузовська</w:t>
      </w:r>
      <w:proofErr w:type="spellEnd"/>
      <w:r w:rsidRPr="00485BAD">
        <w:rPr>
          <w:rFonts w:ascii="Times New Roman" w:eastAsia="Times New Roman" w:hAnsi="Times New Roman" w:cs="Times New Roman"/>
          <w:color w:val="212121"/>
          <w:sz w:val="24"/>
          <w:szCs w:val="24"/>
          <w:lang w:val="uk-UA"/>
        </w:rPr>
        <w:t xml:space="preserve">) та біолог Анастасія </w:t>
      </w:r>
      <w:proofErr w:type="spellStart"/>
      <w:r w:rsidRPr="00485BAD">
        <w:rPr>
          <w:rFonts w:ascii="Times New Roman" w:eastAsia="Times New Roman" w:hAnsi="Times New Roman" w:cs="Times New Roman"/>
          <w:color w:val="212121"/>
          <w:sz w:val="24"/>
          <w:szCs w:val="24"/>
          <w:lang w:val="uk-UA"/>
        </w:rPr>
        <w:t>Присяжна</w:t>
      </w:r>
      <w:proofErr w:type="spellEnd"/>
      <w:r w:rsidRPr="00485BAD">
        <w:rPr>
          <w:rFonts w:ascii="Times New Roman" w:eastAsia="Times New Roman" w:hAnsi="Times New Roman" w:cs="Times New Roman"/>
          <w:color w:val="212121"/>
          <w:sz w:val="24"/>
          <w:szCs w:val="24"/>
          <w:lang w:val="uk-UA"/>
        </w:rPr>
        <w:t xml:space="preserve"> (11-Б, учитель Ірина Кононець), третє – географ Юрій Мірошник (10-А, учитель – Анна Мірошник). Відзначимо нашу традиційно потужну школу економістів: два перших місця на обласному рівні – Владислав </w:t>
      </w:r>
      <w:proofErr w:type="spellStart"/>
      <w:r w:rsidRPr="00485BAD">
        <w:rPr>
          <w:rFonts w:ascii="Times New Roman" w:eastAsia="Times New Roman" w:hAnsi="Times New Roman" w:cs="Times New Roman"/>
          <w:color w:val="212121"/>
          <w:sz w:val="24"/>
          <w:szCs w:val="24"/>
          <w:lang w:val="uk-UA"/>
        </w:rPr>
        <w:t>Кібальник</w:t>
      </w:r>
      <w:proofErr w:type="spellEnd"/>
      <w:r w:rsidRPr="00485BAD">
        <w:rPr>
          <w:rFonts w:ascii="Times New Roman" w:eastAsia="Times New Roman" w:hAnsi="Times New Roman" w:cs="Times New Roman"/>
          <w:color w:val="212121"/>
          <w:sz w:val="24"/>
          <w:szCs w:val="24"/>
          <w:lang w:val="uk-UA"/>
        </w:rPr>
        <w:t xml:space="preserve"> (11-А), Юрій Мірошник (10-А), а також фінал Міжнародної олімпіади – Інна Скорик (10-Б). Усіх трьох супроводжує незмінна наставниця Світлана Заєць.</w:t>
      </w: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212121"/>
          <w:sz w:val="24"/>
          <w:szCs w:val="24"/>
          <w:lang w:val="uk-UA"/>
        </w:rPr>
        <w:t xml:space="preserve">Суспільні науки </w:t>
      </w:r>
      <w:proofErr w:type="spellStart"/>
      <w:r w:rsidRPr="00485BAD">
        <w:rPr>
          <w:rFonts w:ascii="Times New Roman" w:eastAsia="Times New Roman" w:hAnsi="Times New Roman" w:cs="Times New Roman"/>
          <w:color w:val="212121"/>
          <w:sz w:val="24"/>
          <w:szCs w:val="24"/>
          <w:lang w:val="uk-UA"/>
        </w:rPr>
        <w:t>цьогоріч</w:t>
      </w:r>
      <w:proofErr w:type="spellEnd"/>
      <w:r w:rsidRPr="00485BAD">
        <w:rPr>
          <w:rFonts w:ascii="Times New Roman" w:eastAsia="Times New Roman" w:hAnsi="Times New Roman" w:cs="Times New Roman"/>
          <w:color w:val="212121"/>
          <w:sz w:val="24"/>
          <w:szCs w:val="24"/>
          <w:lang w:val="uk-UA"/>
        </w:rPr>
        <w:t xml:space="preserve"> представлені двома юними знавцями історії. Дар’я Михайлик (9-А, учитель – Світлана </w:t>
      </w:r>
      <w:proofErr w:type="spellStart"/>
      <w:r w:rsidRPr="00485BAD">
        <w:rPr>
          <w:rFonts w:ascii="Times New Roman" w:eastAsia="Times New Roman" w:hAnsi="Times New Roman" w:cs="Times New Roman"/>
          <w:color w:val="212121"/>
          <w:sz w:val="24"/>
          <w:szCs w:val="24"/>
          <w:lang w:val="uk-UA"/>
        </w:rPr>
        <w:t>Лучанінова</w:t>
      </w:r>
      <w:proofErr w:type="spellEnd"/>
      <w:r w:rsidRPr="00485BAD">
        <w:rPr>
          <w:rFonts w:ascii="Times New Roman" w:eastAsia="Times New Roman" w:hAnsi="Times New Roman" w:cs="Times New Roman"/>
          <w:color w:val="212121"/>
          <w:sz w:val="24"/>
          <w:szCs w:val="24"/>
          <w:lang w:val="uk-UA"/>
        </w:rPr>
        <w:t xml:space="preserve">) отримала друге місце на конкурсі-захисті робіт Малої Академії Наук, а її колега Анастасія </w:t>
      </w:r>
      <w:proofErr w:type="spellStart"/>
      <w:r w:rsidRPr="00485BAD">
        <w:rPr>
          <w:rFonts w:ascii="Times New Roman" w:eastAsia="Times New Roman" w:hAnsi="Times New Roman" w:cs="Times New Roman"/>
          <w:color w:val="212121"/>
          <w:sz w:val="24"/>
          <w:szCs w:val="24"/>
          <w:lang w:val="uk-UA"/>
        </w:rPr>
        <w:t>Присяжна</w:t>
      </w:r>
      <w:proofErr w:type="spellEnd"/>
      <w:r w:rsidRPr="00485BAD">
        <w:rPr>
          <w:rFonts w:ascii="Times New Roman" w:eastAsia="Times New Roman" w:hAnsi="Times New Roman" w:cs="Times New Roman"/>
          <w:color w:val="212121"/>
          <w:sz w:val="24"/>
          <w:szCs w:val="24"/>
          <w:lang w:val="uk-UA"/>
        </w:rPr>
        <w:t xml:space="preserve"> (11-Б, учитель – Людмила Ковтуненко) – посіла першу сходинку на обласній олімпіаді.</w:t>
      </w: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p>
    <w:p w:rsidR="00485BAD" w:rsidRPr="00485BAD" w:rsidRDefault="00485BAD" w:rsidP="00485BAD">
      <w:pPr>
        <w:spacing w:after="0" w:line="240" w:lineRule="auto"/>
        <w:ind w:firstLine="700"/>
        <w:jc w:val="both"/>
        <w:textAlignment w:val="top"/>
        <w:rPr>
          <w:rFonts w:ascii="Times New Roman" w:eastAsia="Times New Roman" w:hAnsi="Times New Roman" w:cs="Times New Roman"/>
          <w:color w:val="212121"/>
          <w:sz w:val="24"/>
          <w:szCs w:val="24"/>
          <w:lang w:val="uk-UA"/>
        </w:rPr>
      </w:pPr>
      <w:r w:rsidRPr="00485BAD">
        <w:rPr>
          <w:rFonts w:ascii="Times New Roman" w:eastAsia="Times New Roman" w:hAnsi="Times New Roman" w:cs="Times New Roman"/>
          <w:color w:val="212121"/>
          <w:sz w:val="24"/>
          <w:szCs w:val="24"/>
          <w:lang w:val="uk-UA"/>
        </w:rPr>
        <w:t xml:space="preserve">Окремо ж із цього переліку згадаємо нашу найбільш юну тут гімназистку. Поліна Матяш, учениця 7-А класу (учитель – Надія </w:t>
      </w:r>
      <w:proofErr w:type="spellStart"/>
      <w:r w:rsidRPr="00485BAD">
        <w:rPr>
          <w:rFonts w:ascii="Times New Roman" w:eastAsia="Times New Roman" w:hAnsi="Times New Roman" w:cs="Times New Roman"/>
          <w:color w:val="212121"/>
          <w:sz w:val="24"/>
          <w:szCs w:val="24"/>
          <w:lang w:val="uk-UA"/>
        </w:rPr>
        <w:t>Баранник</w:t>
      </w:r>
      <w:proofErr w:type="spellEnd"/>
      <w:r w:rsidRPr="00485BAD">
        <w:rPr>
          <w:rFonts w:ascii="Times New Roman" w:eastAsia="Times New Roman" w:hAnsi="Times New Roman" w:cs="Times New Roman"/>
          <w:color w:val="212121"/>
          <w:sz w:val="24"/>
          <w:szCs w:val="24"/>
          <w:lang w:val="uk-UA"/>
        </w:rPr>
        <w:t>), спершу тріумфувала (перше місце) на обласному рівні, а згодом відзначилась другою сходинкою на Всеукраїнському етапі мовно-літературного Конкурсу імені Тараса Шевченка!</w:t>
      </w:r>
    </w:p>
    <w:p w:rsidR="00485BAD" w:rsidRPr="00485BAD" w:rsidRDefault="00485BAD" w:rsidP="00485BAD">
      <w:pPr>
        <w:spacing w:after="0" w:line="240" w:lineRule="auto"/>
        <w:jc w:val="both"/>
        <w:textAlignment w:val="top"/>
        <w:rPr>
          <w:rFonts w:ascii="Times New Roman" w:eastAsia="Times New Roman" w:hAnsi="Times New Roman" w:cs="Times New Roman"/>
          <w:color w:val="212121"/>
          <w:sz w:val="24"/>
          <w:szCs w:val="24"/>
        </w:rPr>
      </w:pPr>
    </w:p>
    <w:p w:rsidR="00485BAD" w:rsidRPr="00485BAD" w:rsidRDefault="00485BAD" w:rsidP="00485BAD">
      <w:pPr>
        <w:jc w:val="center"/>
        <w:rPr>
          <w:rFonts w:ascii="Times New Roman" w:hAnsi="Times New Roman" w:cs="Times New Roman"/>
          <w:b/>
          <w:sz w:val="24"/>
          <w:szCs w:val="24"/>
          <w:lang w:val="uk-UA"/>
        </w:rPr>
      </w:pPr>
      <w:r w:rsidRPr="00485BAD">
        <w:rPr>
          <w:rFonts w:ascii="Times New Roman" w:hAnsi="Times New Roman" w:cs="Times New Roman"/>
          <w:b/>
          <w:sz w:val="24"/>
          <w:szCs w:val="24"/>
          <w:lang w:val="uk-UA"/>
        </w:rPr>
        <w:t>Дистанційне навчання</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У 2022-2023 </w:t>
      </w:r>
      <w:proofErr w:type="spellStart"/>
      <w:r w:rsidRPr="00485BAD">
        <w:rPr>
          <w:rFonts w:ascii="Times New Roman" w:hAnsi="Times New Roman" w:cs="Times New Roman"/>
          <w:sz w:val="24"/>
          <w:szCs w:val="24"/>
          <w:lang w:val="uk-UA"/>
        </w:rPr>
        <w:t>н.р</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Золотоніська</w:t>
      </w:r>
      <w:proofErr w:type="spellEnd"/>
      <w:r w:rsidRPr="00485BAD">
        <w:rPr>
          <w:rFonts w:ascii="Times New Roman" w:hAnsi="Times New Roman" w:cs="Times New Roman"/>
          <w:sz w:val="24"/>
          <w:szCs w:val="24"/>
          <w:lang w:val="uk-UA"/>
        </w:rPr>
        <w:t xml:space="preserve"> гімназія </w:t>
      </w:r>
      <w:proofErr w:type="spellStart"/>
      <w:r w:rsidRPr="00485BAD">
        <w:rPr>
          <w:rFonts w:ascii="Times New Roman" w:hAnsi="Times New Roman" w:cs="Times New Roman"/>
          <w:sz w:val="24"/>
          <w:szCs w:val="24"/>
          <w:lang w:val="uk-UA"/>
        </w:rPr>
        <w:t>ім.С.Д</w:t>
      </w:r>
      <w:proofErr w:type="spellEnd"/>
      <w:r w:rsidRPr="00485BAD">
        <w:rPr>
          <w:rFonts w:ascii="Times New Roman" w:hAnsi="Times New Roman" w:cs="Times New Roman"/>
          <w:sz w:val="24"/>
          <w:szCs w:val="24"/>
          <w:lang w:val="uk-UA"/>
        </w:rPr>
        <w:t xml:space="preserve">. Скляренка працювала у змішаному режимі навчання (дистанційно та очно). Дистанційний формат реалізовувався шляхом забезпечення синхронного та асинхронного режимів роботи з учнями. Онлайн-спілкування було забезпечено візуалізацією за допомогою сервісів </w:t>
      </w:r>
      <w:proofErr w:type="spellStart"/>
      <w:r w:rsidRPr="00485BAD">
        <w:rPr>
          <w:rFonts w:ascii="Times New Roman" w:hAnsi="Times New Roman" w:cs="Times New Roman"/>
          <w:sz w:val="24"/>
          <w:szCs w:val="24"/>
          <w:lang w:val="uk-UA"/>
        </w:rPr>
        <w:t>Zoom</w:t>
      </w:r>
      <w:proofErr w:type="spellEnd"/>
      <w:r w:rsidRPr="00485BAD">
        <w:rPr>
          <w:rFonts w:ascii="Times New Roman" w:hAnsi="Times New Roman" w:cs="Times New Roman"/>
          <w:sz w:val="24"/>
          <w:szCs w:val="24"/>
          <w:lang w:val="uk-UA"/>
        </w:rPr>
        <w:t xml:space="preserve"> та </w:t>
      </w:r>
      <w:proofErr w:type="spellStart"/>
      <w:r w:rsidRPr="00485BAD">
        <w:rPr>
          <w:rFonts w:ascii="Times New Roman" w:hAnsi="Times New Roman" w:cs="Times New Roman"/>
          <w:sz w:val="24"/>
          <w:szCs w:val="24"/>
          <w:lang w:val="uk-UA"/>
        </w:rPr>
        <w:t>Google</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Meet</w:t>
      </w:r>
      <w:proofErr w:type="spellEnd"/>
      <w:r w:rsidRPr="00485BAD">
        <w:rPr>
          <w:rFonts w:ascii="Times New Roman" w:hAnsi="Times New Roman" w:cs="Times New Roman"/>
          <w:sz w:val="24"/>
          <w:szCs w:val="24"/>
          <w:lang w:val="uk-UA"/>
        </w:rPr>
        <w:t xml:space="preserve">. Учителі  працювали з електронними журналами та щоденниками на платформі NZ (Нові знання), яка є складовою всеукраїнського </w:t>
      </w:r>
      <w:proofErr w:type="spellStart"/>
      <w:r w:rsidRPr="00485BAD">
        <w:rPr>
          <w:rFonts w:ascii="Times New Roman" w:hAnsi="Times New Roman" w:cs="Times New Roman"/>
          <w:sz w:val="24"/>
          <w:szCs w:val="24"/>
          <w:lang w:val="uk-UA"/>
        </w:rPr>
        <w:t>проєкту</w:t>
      </w:r>
      <w:proofErr w:type="spellEnd"/>
      <w:r w:rsidRPr="00485BAD">
        <w:rPr>
          <w:rFonts w:ascii="Times New Roman" w:hAnsi="Times New Roman" w:cs="Times New Roman"/>
          <w:sz w:val="24"/>
          <w:szCs w:val="24"/>
          <w:lang w:val="uk-UA"/>
        </w:rPr>
        <w:t xml:space="preserve"> «КУРС: Освіта». Крім цього платформою для дистанційного навчання став </w:t>
      </w:r>
      <w:proofErr w:type="spellStart"/>
      <w:r w:rsidRPr="00485BAD">
        <w:rPr>
          <w:rFonts w:ascii="Times New Roman" w:hAnsi="Times New Roman" w:cs="Times New Roman"/>
          <w:sz w:val="24"/>
          <w:szCs w:val="24"/>
          <w:lang w:val="uk-UA"/>
        </w:rPr>
        <w:t>Google</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Classroom</w:t>
      </w:r>
      <w:proofErr w:type="spellEnd"/>
      <w:r w:rsidRPr="00485BAD">
        <w:rPr>
          <w:rFonts w:ascii="Times New Roman" w:hAnsi="Times New Roman" w:cs="Times New Roman"/>
          <w:sz w:val="24"/>
          <w:szCs w:val="24"/>
          <w:lang w:val="uk-UA"/>
        </w:rPr>
        <w:t xml:space="preserve">, для миттєвих повідомлень групи у </w:t>
      </w:r>
      <w:proofErr w:type="spellStart"/>
      <w:r w:rsidRPr="00485BAD">
        <w:rPr>
          <w:rFonts w:ascii="Times New Roman" w:hAnsi="Times New Roman" w:cs="Times New Roman"/>
          <w:sz w:val="24"/>
          <w:szCs w:val="24"/>
          <w:lang w:val="uk-UA"/>
        </w:rPr>
        <w:t>Viber</w:t>
      </w:r>
      <w:proofErr w:type="spellEnd"/>
      <w:r w:rsidRPr="00485BAD">
        <w:rPr>
          <w:rFonts w:ascii="Times New Roman" w:hAnsi="Times New Roman" w:cs="Times New Roman"/>
          <w:sz w:val="24"/>
          <w:szCs w:val="24"/>
          <w:lang w:val="uk-UA"/>
        </w:rPr>
        <w:t xml:space="preserve">- та </w:t>
      </w:r>
      <w:proofErr w:type="spellStart"/>
      <w:r w:rsidRPr="00485BAD">
        <w:rPr>
          <w:rFonts w:ascii="Times New Roman" w:hAnsi="Times New Roman" w:cs="Times New Roman"/>
          <w:sz w:val="24"/>
          <w:szCs w:val="24"/>
          <w:lang w:val="uk-UA"/>
        </w:rPr>
        <w:t>Telegram</w:t>
      </w:r>
      <w:proofErr w:type="spellEnd"/>
      <w:r w:rsidRPr="00485BAD">
        <w:rPr>
          <w:rFonts w:ascii="Times New Roman" w:hAnsi="Times New Roman" w:cs="Times New Roman"/>
          <w:sz w:val="24"/>
          <w:szCs w:val="24"/>
          <w:lang w:val="uk-UA"/>
        </w:rPr>
        <w:t>-спільнотах. Активну роботу педагоги школи проводили, залучаючи учнів до навчання на платформі Всеукраїнської школи онлайн (ВШО). Зокрема, учні, які навчалися за кордоном, були зареєстровані та проходили навчальні курси за допомогою цієї школи.</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lastRenderedPageBreak/>
        <w:t xml:space="preserve">Учителями широко використовувалися різноманітні онлайн-ресурси. Мова йдеться про онлайн-дошки для спільної роботи: </w:t>
      </w:r>
      <w:proofErr w:type="spellStart"/>
      <w:r w:rsidRPr="00485BAD">
        <w:rPr>
          <w:rFonts w:ascii="Times New Roman" w:hAnsi="Times New Roman" w:cs="Times New Roman"/>
          <w:sz w:val="24"/>
          <w:szCs w:val="24"/>
          <w:lang w:val="uk-UA"/>
        </w:rPr>
        <w:t>Explain</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Everything</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Lino</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Padlet</w:t>
      </w:r>
      <w:proofErr w:type="spellEnd"/>
      <w:r w:rsidRPr="00485BAD">
        <w:rPr>
          <w:rFonts w:ascii="Times New Roman" w:hAnsi="Times New Roman" w:cs="Times New Roman"/>
          <w:sz w:val="24"/>
          <w:szCs w:val="24"/>
          <w:lang w:val="uk-UA"/>
        </w:rPr>
        <w:t xml:space="preserve">. Інші важливі інструменти: Word </w:t>
      </w:r>
      <w:proofErr w:type="spellStart"/>
      <w:r w:rsidRPr="00485BAD">
        <w:rPr>
          <w:rFonts w:ascii="Times New Roman" w:hAnsi="Times New Roman" w:cs="Times New Roman"/>
          <w:sz w:val="24"/>
          <w:szCs w:val="24"/>
          <w:lang w:val="uk-UA"/>
        </w:rPr>
        <w:t>Wall</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Socrative</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Classtime</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Google</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Forms</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Explain</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Everything</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Lino</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Mentimeter</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Ourbook</w:t>
      </w:r>
      <w:proofErr w:type="spellEnd"/>
      <w:r w:rsidRPr="00485BAD">
        <w:rPr>
          <w:rFonts w:ascii="Times New Roman" w:hAnsi="Times New Roman" w:cs="Times New Roman"/>
          <w:sz w:val="24"/>
          <w:szCs w:val="24"/>
          <w:lang w:val="uk-UA"/>
        </w:rPr>
        <w:t>.</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Онлайн-ресурс для формувального оцінювання Goformative.com приходив на допомогу учителям-словесникам, які за допомогою цього сервісу мають змогу якісно готувати учнів до ЗНО. Учителі англійської мови застосовували інструменти </w:t>
      </w:r>
      <w:proofErr w:type="spellStart"/>
      <w:r w:rsidRPr="00485BAD">
        <w:rPr>
          <w:rFonts w:ascii="Times New Roman" w:hAnsi="Times New Roman" w:cs="Times New Roman"/>
          <w:sz w:val="24"/>
          <w:szCs w:val="24"/>
          <w:lang w:val="uk-UA"/>
        </w:rPr>
        <w:t>Tricider</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Timetoast</w:t>
      </w:r>
      <w:proofErr w:type="spellEnd"/>
      <w:r w:rsidRPr="00485BAD">
        <w:rPr>
          <w:rFonts w:ascii="Times New Roman" w:hAnsi="Times New Roman" w:cs="Times New Roman"/>
          <w:sz w:val="24"/>
          <w:szCs w:val="24"/>
          <w:lang w:val="uk-UA"/>
        </w:rPr>
        <w:t xml:space="preserve">, зручні для ухвалення рішень, презентації ідей,  створення підсумкових результатів  спільної  інтелектуальної праці. Онлайн-лабораторії </w:t>
      </w:r>
      <w:proofErr w:type="spellStart"/>
      <w:r w:rsidRPr="00485BAD">
        <w:rPr>
          <w:rFonts w:ascii="Times New Roman" w:hAnsi="Times New Roman" w:cs="Times New Roman"/>
          <w:sz w:val="24"/>
          <w:szCs w:val="24"/>
          <w:lang w:val="uk-UA"/>
        </w:rPr>
        <w:t>GoLab</w:t>
      </w:r>
      <w:proofErr w:type="spellEnd"/>
      <w:r w:rsidRPr="00485BAD">
        <w:rPr>
          <w:rFonts w:ascii="Times New Roman" w:hAnsi="Times New Roman" w:cs="Times New Roman"/>
          <w:sz w:val="24"/>
          <w:szCs w:val="24"/>
          <w:lang w:val="uk-UA"/>
        </w:rPr>
        <w:t>/</w:t>
      </w:r>
      <w:proofErr w:type="spellStart"/>
      <w:r w:rsidRPr="00485BAD">
        <w:rPr>
          <w:rFonts w:ascii="Times New Roman" w:hAnsi="Times New Roman" w:cs="Times New Roman"/>
          <w:sz w:val="24"/>
          <w:szCs w:val="24"/>
          <w:lang w:val="uk-UA"/>
        </w:rPr>
        <w:t>Graasp</w:t>
      </w:r>
      <w:proofErr w:type="spellEnd"/>
      <w:r w:rsidRPr="00485BAD">
        <w:rPr>
          <w:rFonts w:ascii="Times New Roman" w:hAnsi="Times New Roman" w:cs="Times New Roman"/>
          <w:sz w:val="24"/>
          <w:szCs w:val="24"/>
          <w:lang w:val="uk-UA"/>
        </w:rPr>
        <w:t xml:space="preserve">, інтерактивні робочі аркуші </w:t>
      </w:r>
      <w:proofErr w:type="spellStart"/>
      <w:r w:rsidRPr="00485BAD">
        <w:rPr>
          <w:rFonts w:ascii="Times New Roman" w:hAnsi="Times New Roman" w:cs="Times New Roman"/>
          <w:sz w:val="24"/>
          <w:szCs w:val="24"/>
          <w:lang w:val="uk-UA"/>
        </w:rPr>
        <w:t>Liveworksheets</w:t>
      </w:r>
      <w:proofErr w:type="spellEnd"/>
      <w:r w:rsidRPr="00485BAD">
        <w:rPr>
          <w:rFonts w:ascii="Times New Roman" w:hAnsi="Times New Roman" w:cs="Times New Roman"/>
          <w:sz w:val="24"/>
          <w:szCs w:val="24"/>
          <w:lang w:val="uk-UA"/>
        </w:rPr>
        <w:t xml:space="preserve"> – це ті простори, які дали змогу конструювати  будь-який контент, зручний для науково-дослідницької роботи з учнями. Учителі біології  також використовували платформу </w:t>
      </w:r>
      <w:proofErr w:type="spellStart"/>
      <w:r w:rsidRPr="00485BAD">
        <w:rPr>
          <w:rFonts w:ascii="Times New Roman" w:hAnsi="Times New Roman" w:cs="Times New Roman"/>
          <w:sz w:val="24"/>
          <w:szCs w:val="24"/>
          <w:lang w:val="uk-UA"/>
        </w:rPr>
        <w:t>Mozabook</w:t>
      </w:r>
      <w:proofErr w:type="spellEnd"/>
      <w:r w:rsidRPr="00485BAD">
        <w:rPr>
          <w:rFonts w:ascii="Times New Roman" w:hAnsi="Times New Roman" w:cs="Times New Roman"/>
          <w:sz w:val="24"/>
          <w:szCs w:val="24"/>
          <w:lang w:val="uk-UA"/>
        </w:rPr>
        <w:t xml:space="preserve">, яка містить україномовні 3D-симуляції та інтерактивні відео, цифрові підручники  і вбудовані додатки, призначені для розвитку навичок проведення дослідів та ілюстрування. Також часто на </w:t>
      </w:r>
      <w:proofErr w:type="spellStart"/>
      <w:r w:rsidRPr="00485BAD">
        <w:rPr>
          <w:rFonts w:ascii="Times New Roman" w:hAnsi="Times New Roman" w:cs="Times New Roman"/>
          <w:sz w:val="24"/>
          <w:szCs w:val="24"/>
          <w:lang w:val="uk-UA"/>
        </w:rPr>
        <w:t>уроках</w:t>
      </w:r>
      <w:proofErr w:type="spellEnd"/>
      <w:r w:rsidRPr="00485BAD">
        <w:rPr>
          <w:rFonts w:ascii="Times New Roman" w:hAnsi="Times New Roman" w:cs="Times New Roman"/>
          <w:sz w:val="24"/>
          <w:szCs w:val="24"/>
          <w:lang w:val="uk-UA"/>
        </w:rPr>
        <w:t xml:space="preserve"> застосовували онлайн-інструмент </w:t>
      </w:r>
      <w:proofErr w:type="spellStart"/>
      <w:r w:rsidRPr="00485BAD">
        <w:rPr>
          <w:rFonts w:ascii="Times New Roman" w:hAnsi="Times New Roman" w:cs="Times New Roman"/>
          <w:sz w:val="24"/>
          <w:szCs w:val="24"/>
          <w:lang w:val="uk-UA"/>
        </w:rPr>
        <w:t>Mindmeister</w:t>
      </w:r>
      <w:proofErr w:type="spellEnd"/>
      <w:r w:rsidRPr="00485BAD">
        <w:rPr>
          <w:rFonts w:ascii="Times New Roman" w:hAnsi="Times New Roman" w:cs="Times New Roman"/>
          <w:sz w:val="24"/>
          <w:szCs w:val="24"/>
          <w:lang w:val="uk-UA"/>
        </w:rPr>
        <w:t xml:space="preserve">, який дозволяє візуально оформлювати ментальні карти  та ділитися ними. Учителі математики широко застосовували сервіси для інтерактивної роботи: </w:t>
      </w:r>
      <w:proofErr w:type="spellStart"/>
      <w:r w:rsidRPr="00485BAD">
        <w:rPr>
          <w:rFonts w:ascii="Times New Roman" w:hAnsi="Times New Roman" w:cs="Times New Roman"/>
          <w:sz w:val="24"/>
          <w:szCs w:val="24"/>
          <w:lang w:val="uk-UA"/>
        </w:rPr>
        <w:t>Geogebra</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Вчи.юа</w:t>
      </w:r>
      <w:proofErr w:type="spellEnd"/>
      <w:r w:rsidRPr="00485BAD">
        <w:rPr>
          <w:rFonts w:ascii="Times New Roman" w:hAnsi="Times New Roman" w:cs="Times New Roman"/>
          <w:sz w:val="24"/>
          <w:szCs w:val="24"/>
          <w:lang w:val="uk-UA"/>
        </w:rPr>
        <w:t xml:space="preserve">, МІЙКЛАС.   </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Протягом навчального року усі педагоги закладу пройшли навчання "Цифрові інструменти </w:t>
      </w:r>
      <w:proofErr w:type="spellStart"/>
      <w:r w:rsidRPr="00485BAD">
        <w:rPr>
          <w:rFonts w:ascii="Times New Roman" w:hAnsi="Times New Roman" w:cs="Times New Roman"/>
          <w:sz w:val="24"/>
          <w:szCs w:val="24"/>
          <w:lang w:val="uk-UA"/>
        </w:rPr>
        <w:t>Google</w:t>
      </w:r>
      <w:proofErr w:type="spellEnd"/>
      <w:r w:rsidRPr="00485BAD">
        <w:rPr>
          <w:rFonts w:ascii="Times New Roman" w:hAnsi="Times New Roman" w:cs="Times New Roman"/>
          <w:sz w:val="24"/>
          <w:szCs w:val="24"/>
          <w:lang w:val="uk-UA"/>
        </w:rPr>
        <w:t xml:space="preserve"> для освіти", перевірили рівень своєї цифрової грамотності, пройшовши тест «</w:t>
      </w:r>
      <w:proofErr w:type="spellStart"/>
      <w:r w:rsidRPr="00485BAD">
        <w:rPr>
          <w:rFonts w:ascii="Times New Roman" w:hAnsi="Times New Roman" w:cs="Times New Roman"/>
          <w:sz w:val="24"/>
          <w:szCs w:val="24"/>
          <w:lang w:val="uk-UA"/>
        </w:rPr>
        <w:t>Цифрограм</w:t>
      </w:r>
      <w:proofErr w:type="spellEnd"/>
      <w:r w:rsidRPr="00485BAD">
        <w:rPr>
          <w:rFonts w:ascii="Times New Roman" w:hAnsi="Times New Roman" w:cs="Times New Roman"/>
          <w:sz w:val="24"/>
          <w:szCs w:val="24"/>
          <w:lang w:val="uk-UA"/>
        </w:rPr>
        <w:t xml:space="preserve"> для вчителів» та «</w:t>
      </w:r>
      <w:proofErr w:type="spellStart"/>
      <w:r w:rsidRPr="00485BAD">
        <w:rPr>
          <w:rFonts w:ascii="Times New Roman" w:hAnsi="Times New Roman" w:cs="Times New Roman"/>
          <w:sz w:val="24"/>
          <w:szCs w:val="24"/>
          <w:lang w:val="uk-UA"/>
        </w:rPr>
        <w:t>Цифрограм</w:t>
      </w:r>
      <w:proofErr w:type="spellEnd"/>
      <w:r w:rsidRPr="00485BAD">
        <w:rPr>
          <w:rFonts w:ascii="Times New Roman" w:hAnsi="Times New Roman" w:cs="Times New Roman"/>
          <w:sz w:val="24"/>
          <w:szCs w:val="24"/>
          <w:lang w:val="uk-UA"/>
        </w:rPr>
        <w:t xml:space="preserve"> 2.0» та отримали відповідні сертифікати.</w:t>
      </w:r>
    </w:p>
    <w:p w:rsidR="00485BAD" w:rsidRPr="00485BAD" w:rsidRDefault="00485BAD" w:rsidP="00485BAD">
      <w:pPr>
        <w:jc w:val="center"/>
        <w:rPr>
          <w:rFonts w:ascii="Times New Roman" w:hAnsi="Times New Roman" w:cs="Times New Roman"/>
          <w:b/>
          <w:sz w:val="24"/>
          <w:szCs w:val="24"/>
          <w:lang w:val="uk-UA"/>
        </w:rPr>
      </w:pPr>
      <w:r w:rsidRPr="00485BAD">
        <w:rPr>
          <w:rFonts w:ascii="Times New Roman" w:hAnsi="Times New Roman" w:cs="Times New Roman"/>
          <w:b/>
          <w:sz w:val="24"/>
          <w:szCs w:val="24"/>
          <w:lang w:val="en-US"/>
        </w:rPr>
        <w:t>STEM</w:t>
      </w:r>
      <w:r w:rsidRPr="00485BAD">
        <w:rPr>
          <w:rFonts w:ascii="Times New Roman" w:hAnsi="Times New Roman" w:cs="Times New Roman"/>
          <w:b/>
          <w:sz w:val="24"/>
          <w:szCs w:val="24"/>
          <w:lang w:val="uk-UA"/>
        </w:rPr>
        <w:t>-освіта</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Важливим етапом у освітній діяльності нашого закладу є розвиток </w:t>
      </w:r>
      <w:r w:rsidRPr="00485BAD">
        <w:rPr>
          <w:rFonts w:ascii="Times New Roman" w:hAnsi="Times New Roman" w:cs="Times New Roman"/>
          <w:sz w:val="24"/>
          <w:szCs w:val="24"/>
          <w:lang w:val="en-US"/>
        </w:rPr>
        <w:t>STEM</w:t>
      </w:r>
      <w:r w:rsidRPr="00485BAD">
        <w:rPr>
          <w:rFonts w:ascii="Times New Roman" w:hAnsi="Times New Roman" w:cs="Times New Roman"/>
          <w:sz w:val="24"/>
          <w:szCs w:val="24"/>
          <w:lang w:val="uk-UA"/>
        </w:rPr>
        <w:t xml:space="preserve">-технологій. Протягом навчального року учні брали участь у різних конкурсах та змаганнях. Так, допитливі та креативні гімназисти Мар’яна Осадча (6-А клас), Анастасія </w:t>
      </w:r>
      <w:proofErr w:type="spellStart"/>
      <w:r w:rsidRPr="00485BAD">
        <w:rPr>
          <w:rFonts w:ascii="Times New Roman" w:hAnsi="Times New Roman" w:cs="Times New Roman"/>
          <w:sz w:val="24"/>
          <w:szCs w:val="24"/>
          <w:lang w:val="uk-UA"/>
        </w:rPr>
        <w:t>Щепетна</w:t>
      </w:r>
      <w:proofErr w:type="spellEnd"/>
      <w:r w:rsidRPr="00485BAD">
        <w:rPr>
          <w:rFonts w:ascii="Times New Roman" w:hAnsi="Times New Roman" w:cs="Times New Roman"/>
          <w:sz w:val="24"/>
          <w:szCs w:val="24"/>
          <w:lang w:val="uk-UA"/>
        </w:rPr>
        <w:t xml:space="preserve"> (6-А клас), Тетяна </w:t>
      </w:r>
      <w:proofErr w:type="spellStart"/>
      <w:r w:rsidRPr="00485BAD">
        <w:rPr>
          <w:rFonts w:ascii="Times New Roman" w:hAnsi="Times New Roman" w:cs="Times New Roman"/>
          <w:sz w:val="24"/>
          <w:szCs w:val="24"/>
          <w:lang w:val="uk-UA"/>
        </w:rPr>
        <w:t>Зворигіна</w:t>
      </w:r>
      <w:proofErr w:type="spellEnd"/>
      <w:r w:rsidRPr="00485BAD">
        <w:rPr>
          <w:rFonts w:ascii="Times New Roman" w:hAnsi="Times New Roman" w:cs="Times New Roman"/>
          <w:sz w:val="24"/>
          <w:szCs w:val="24"/>
          <w:lang w:val="uk-UA"/>
        </w:rPr>
        <w:t xml:space="preserve"> (9-Б клас)  та Владислав </w:t>
      </w:r>
      <w:proofErr w:type="spellStart"/>
      <w:r w:rsidRPr="00485BAD">
        <w:rPr>
          <w:rFonts w:ascii="Times New Roman" w:hAnsi="Times New Roman" w:cs="Times New Roman"/>
          <w:sz w:val="24"/>
          <w:szCs w:val="24"/>
          <w:lang w:val="uk-UA"/>
        </w:rPr>
        <w:t>Матвеєв</w:t>
      </w:r>
      <w:proofErr w:type="spellEnd"/>
      <w:r w:rsidRPr="00485BAD">
        <w:rPr>
          <w:rFonts w:ascii="Times New Roman" w:hAnsi="Times New Roman" w:cs="Times New Roman"/>
          <w:sz w:val="24"/>
          <w:szCs w:val="24"/>
          <w:lang w:val="uk-UA"/>
        </w:rPr>
        <w:t xml:space="preserve"> (9-А клас) разом зі своїми вчителями-наставниками Куделею І.С. та Науменко І.М. взяли участь у SТЕМ-змаганнях для учнівської молоді з фізики «PIA-</w:t>
      </w:r>
      <w:proofErr w:type="spellStart"/>
      <w:r w:rsidRPr="00485BAD">
        <w:rPr>
          <w:rFonts w:ascii="Times New Roman" w:hAnsi="Times New Roman" w:cs="Times New Roman"/>
          <w:sz w:val="24"/>
          <w:szCs w:val="24"/>
          <w:lang w:val="uk-UA"/>
        </w:rPr>
        <w:t>Physics</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in</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Advent</w:t>
      </w:r>
      <w:proofErr w:type="spellEnd"/>
      <w:r w:rsidRPr="00485BAD">
        <w:rPr>
          <w:rFonts w:ascii="Times New Roman" w:hAnsi="Times New Roman" w:cs="Times New Roman"/>
          <w:sz w:val="24"/>
          <w:szCs w:val="24"/>
          <w:lang w:val="uk-UA"/>
        </w:rPr>
        <w:t>».</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У обласному конкурсі STEM-</w:t>
      </w:r>
      <w:proofErr w:type="spellStart"/>
      <w:r w:rsidRPr="00485BAD">
        <w:rPr>
          <w:rFonts w:ascii="Times New Roman" w:hAnsi="Times New Roman" w:cs="Times New Roman"/>
          <w:sz w:val="24"/>
          <w:szCs w:val="24"/>
          <w:lang w:val="uk-UA"/>
        </w:rPr>
        <w:t>проєктів</w:t>
      </w:r>
      <w:proofErr w:type="spellEnd"/>
      <w:r w:rsidRPr="00485BAD">
        <w:rPr>
          <w:rFonts w:ascii="Times New Roman" w:hAnsi="Times New Roman" w:cs="Times New Roman"/>
          <w:sz w:val="24"/>
          <w:szCs w:val="24"/>
          <w:lang w:val="uk-UA"/>
        </w:rPr>
        <w:t xml:space="preserve"> наші учні досягли високих результатів: ІІ місце здобули учень 5-А класу Руслан Лапа (вч. Скрипник О.В. та </w:t>
      </w:r>
      <w:proofErr w:type="spellStart"/>
      <w:r w:rsidRPr="00485BAD">
        <w:rPr>
          <w:rFonts w:ascii="Times New Roman" w:hAnsi="Times New Roman" w:cs="Times New Roman"/>
          <w:sz w:val="24"/>
          <w:szCs w:val="24"/>
          <w:lang w:val="uk-UA"/>
        </w:rPr>
        <w:t>Блажко</w:t>
      </w:r>
      <w:proofErr w:type="spellEnd"/>
      <w:r w:rsidRPr="00485BAD">
        <w:rPr>
          <w:rFonts w:ascii="Times New Roman" w:hAnsi="Times New Roman" w:cs="Times New Roman"/>
          <w:sz w:val="24"/>
          <w:szCs w:val="24"/>
          <w:lang w:val="uk-UA"/>
        </w:rPr>
        <w:t xml:space="preserve"> Г.М.) у номінації «Покоління STEM» зі своєю роботою «</w:t>
      </w:r>
      <w:proofErr w:type="spellStart"/>
      <w:r w:rsidRPr="00485BAD">
        <w:rPr>
          <w:rFonts w:ascii="Times New Roman" w:hAnsi="Times New Roman" w:cs="Times New Roman"/>
          <w:sz w:val="24"/>
          <w:szCs w:val="24"/>
          <w:lang w:val="uk-UA"/>
        </w:rPr>
        <w:t>Проєктую</w:t>
      </w:r>
      <w:proofErr w:type="spellEnd"/>
      <w:r w:rsidRPr="00485BAD">
        <w:rPr>
          <w:rFonts w:ascii="Times New Roman" w:hAnsi="Times New Roman" w:cs="Times New Roman"/>
          <w:sz w:val="24"/>
          <w:szCs w:val="24"/>
          <w:lang w:val="uk-UA"/>
        </w:rPr>
        <w:t xml:space="preserve"> міні-школу» та Євгенія </w:t>
      </w:r>
      <w:proofErr w:type="spellStart"/>
      <w:r w:rsidRPr="00485BAD">
        <w:rPr>
          <w:rFonts w:ascii="Times New Roman" w:hAnsi="Times New Roman" w:cs="Times New Roman"/>
          <w:sz w:val="24"/>
          <w:szCs w:val="24"/>
          <w:lang w:val="uk-UA"/>
        </w:rPr>
        <w:t>Васіна</w:t>
      </w:r>
      <w:proofErr w:type="spellEnd"/>
      <w:r w:rsidRPr="00485BAD">
        <w:rPr>
          <w:rFonts w:ascii="Times New Roman" w:hAnsi="Times New Roman" w:cs="Times New Roman"/>
          <w:sz w:val="24"/>
          <w:szCs w:val="24"/>
          <w:lang w:val="uk-UA"/>
        </w:rPr>
        <w:t xml:space="preserve">, учениця 7-Б класу (вч. </w:t>
      </w:r>
      <w:proofErr w:type="spellStart"/>
      <w:r w:rsidRPr="00485BAD">
        <w:rPr>
          <w:rFonts w:ascii="Times New Roman" w:hAnsi="Times New Roman" w:cs="Times New Roman"/>
          <w:sz w:val="24"/>
          <w:szCs w:val="24"/>
          <w:lang w:val="uk-UA"/>
        </w:rPr>
        <w:t>Ярмоленко</w:t>
      </w:r>
      <w:proofErr w:type="spellEnd"/>
      <w:r w:rsidRPr="00485BAD">
        <w:rPr>
          <w:rFonts w:ascii="Times New Roman" w:hAnsi="Times New Roman" w:cs="Times New Roman"/>
          <w:sz w:val="24"/>
          <w:szCs w:val="24"/>
          <w:lang w:val="uk-UA"/>
        </w:rPr>
        <w:t xml:space="preserve"> Л.О.), яка поставила собі за мету подолання гендерних стереотипів при виборі професії, підвищення віри дівчат у власні здібності та можливість побудувати STEM -кар’єру в Україні; ІІІ місце здобули учениця 7-А класу Поліна Матяш (вч. </w:t>
      </w:r>
      <w:proofErr w:type="spellStart"/>
      <w:r w:rsidRPr="00485BAD">
        <w:rPr>
          <w:rFonts w:ascii="Times New Roman" w:hAnsi="Times New Roman" w:cs="Times New Roman"/>
          <w:sz w:val="24"/>
          <w:szCs w:val="24"/>
          <w:lang w:val="uk-UA"/>
        </w:rPr>
        <w:t>Курченко</w:t>
      </w:r>
      <w:proofErr w:type="spellEnd"/>
      <w:r w:rsidRPr="00485BAD">
        <w:rPr>
          <w:rFonts w:ascii="Times New Roman" w:hAnsi="Times New Roman" w:cs="Times New Roman"/>
          <w:sz w:val="24"/>
          <w:szCs w:val="24"/>
          <w:lang w:val="uk-UA"/>
        </w:rPr>
        <w:t xml:space="preserve"> А.В.) зі своєю роботою «Україна – добра господиня в майбутньому» та маленька дослідниця, учениця 1-А класу, Вікторія Приймак (вч. </w:t>
      </w:r>
      <w:proofErr w:type="spellStart"/>
      <w:r w:rsidRPr="00485BAD">
        <w:rPr>
          <w:rFonts w:ascii="Times New Roman" w:hAnsi="Times New Roman" w:cs="Times New Roman"/>
          <w:sz w:val="24"/>
          <w:szCs w:val="24"/>
          <w:lang w:val="uk-UA"/>
        </w:rPr>
        <w:t>Галат</w:t>
      </w:r>
      <w:proofErr w:type="spellEnd"/>
      <w:r w:rsidRPr="00485BAD">
        <w:rPr>
          <w:rFonts w:ascii="Times New Roman" w:hAnsi="Times New Roman" w:cs="Times New Roman"/>
          <w:sz w:val="24"/>
          <w:szCs w:val="24"/>
          <w:lang w:val="uk-UA"/>
        </w:rPr>
        <w:t xml:space="preserve"> Н.К.) з роботою “Багатогранне полотно”.</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Одним із важливих напрямків STEM-освіти в нашому навчальному закладі є розвиток </w:t>
      </w:r>
      <w:proofErr w:type="spellStart"/>
      <w:r w:rsidRPr="00485BAD">
        <w:rPr>
          <w:rFonts w:ascii="Times New Roman" w:hAnsi="Times New Roman" w:cs="Times New Roman"/>
          <w:sz w:val="24"/>
          <w:szCs w:val="24"/>
          <w:lang w:val="uk-UA"/>
        </w:rPr>
        <w:t>Lego</w:t>
      </w:r>
      <w:proofErr w:type="spellEnd"/>
      <w:r w:rsidRPr="00485BAD">
        <w:rPr>
          <w:rFonts w:ascii="Times New Roman" w:hAnsi="Times New Roman" w:cs="Times New Roman"/>
          <w:sz w:val="24"/>
          <w:szCs w:val="24"/>
          <w:lang w:val="uk-UA"/>
        </w:rPr>
        <w:t xml:space="preserve">-інженерії. Учні займаються </w:t>
      </w:r>
      <w:proofErr w:type="spellStart"/>
      <w:r w:rsidRPr="00485BAD">
        <w:rPr>
          <w:rFonts w:ascii="Times New Roman" w:hAnsi="Times New Roman" w:cs="Times New Roman"/>
          <w:sz w:val="24"/>
          <w:szCs w:val="24"/>
          <w:lang w:val="uk-UA"/>
        </w:rPr>
        <w:t>лего</w:t>
      </w:r>
      <w:proofErr w:type="spellEnd"/>
      <w:r w:rsidRPr="00485BAD">
        <w:rPr>
          <w:rFonts w:ascii="Times New Roman" w:hAnsi="Times New Roman" w:cs="Times New Roman"/>
          <w:sz w:val="24"/>
          <w:szCs w:val="24"/>
          <w:lang w:val="uk-UA"/>
        </w:rPr>
        <w:t xml:space="preserve">-конструюванням, розробляють </w:t>
      </w:r>
      <w:proofErr w:type="spellStart"/>
      <w:r w:rsidRPr="00485BAD">
        <w:rPr>
          <w:rFonts w:ascii="Times New Roman" w:hAnsi="Times New Roman" w:cs="Times New Roman"/>
          <w:sz w:val="24"/>
          <w:szCs w:val="24"/>
          <w:lang w:val="uk-UA"/>
        </w:rPr>
        <w:t>проєкти</w:t>
      </w:r>
      <w:proofErr w:type="spellEnd"/>
      <w:r w:rsidRPr="00485BAD">
        <w:rPr>
          <w:rFonts w:ascii="Times New Roman" w:hAnsi="Times New Roman" w:cs="Times New Roman"/>
          <w:sz w:val="24"/>
          <w:szCs w:val="24"/>
          <w:lang w:val="uk-UA"/>
        </w:rPr>
        <w:t xml:space="preserve"> та приймають участь у наукових фестивалях. У березні 2023 року команда  гімназії  ім. С.Д. Скляренка у складі </w:t>
      </w:r>
      <w:proofErr w:type="spellStart"/>
      <w:r w:rsidRPr="00485BAD">
        <w:rPr>
          <w:rFonts w:ascii="Times New Roman" w:hAnsi="Times New Roman" w:cs="Times New Roman"/>
          <w:sz w:val="24"/>
          <w:szCs w:val="24"/>
          <w:lang w:val="uk-UA"/>
        </w:rPr>
        <w:t>Терісаян</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Крістіни</w:t>
      </w:r>
      <w:proofErr w:type="spellEnd"/>
      <w:r w:rsidRPr="00485BAD">
        <w:rPr>
          <w:rFonts w:ascii="Times New Roman" w:hAnsi="Times New Roman" w:cs="Times New Roman"/>
          <w:sz w:val="24"/>
          <w:szCs w:val="24"/>
          <w:lang w:val="uk-UA"/>
        </w:rPr>
        <w:t xml:space="preserve"> (8-Б клас) та Вітра Ростислава (10-Б клас) взяла участь у регіональному фестивалі з робототехніки „Роботи  допомагають Україні!“ на  базі  Черкаської  гімназії № 9  ім. О.  М.  Луценка Черкаської  міської  ради  Черкаської  області.</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У травні 2023 року команди початкової та середньої ланки взяли участь у фестивалі науки і робототехніки „</w:t>
      </w:r>
      <w:proofErr w:type="spellStart"/>
      <w:r w:rsidRPr="00485BAD">
        <w:rPr>
          <w:rFonts w:ascii="Times New Roman" w:hAnsi="Times New Roman" w:cs="Times New Roman"/>
          <w:sz w:val="24"/>
          <w:szCs w:val="24"/>
          <w:lang w:val="uk-UA"/>
        </w:rPr>
        <w:t>Roboterra</w:t>
      </w:r>
      <w:proofErr w:type="spellEnd"/>
      <w:r w:rsidRPr="00485BAD">
        <w:rPr>
          <w:rFonts w:ascii="Times New Roman" w:hAnsi="Times New Roman" w:cs="Times New Roman"/>
          <w:sz w:val="24"/>
          <w:szCs w:val="24"/>
          <w:lang w:val="uk-UA"/>
        </w:rPr>
        <w:t xml:space="preserve">. Україна: </w:t>
      </w:r>
      <w:proofErr w:type="spellStart"/>
      <w:r w:rsidRPr="00485BAD">
        <w:rPr>
          <w:rFonts w:ascii="Times New Roman" w:hAnsi="Times New Roman" w:cs="Times New Roman"/>
          <w:sz w:val="24"/>
          <w:szCs w:val="24"/>
          <w:lang w:val="uk-UA"/>
        </w:rPr>
        <w:t>Вистоїмо</w:t>
      </w:r>
      <w:proofErr w:type="spellEnd"/>
      <w:r w:rsidRPr="00485BAD">
        <w:rPr>
          <w:rFonts w:ascii="Times New Roman" w:hAnsi="Times New Roman" w:cs="Times New Roman"/>
          <w:sz w:val="24"/>
          <w:szCs w:val="24"/>
          <w:lang w:val="uk-UA"/>
        </w:rPr>
        <w:t xml:space="preserve">! Переможемо! Відбудуємо!“ на базі Черкаської санаторної школи Черкаської обласної ради. Учениця 8-Б класу </w:t>
      </w:r>
      <w:proofErr w:type="spellStart"/>
      <w:r w:rsidRPr="00485BAD">
        <w:rPr>
          <w:rFonts w:ascii="Times New Roman" w:hAnsi="Times New Roman" w:cs="Times New Roman"/>
          <w:sz w:val="24"/>
          <w:szCs w:val="24"/>
          <w:lang w:val="uk-UA"/>
        </w:rPr>
        <w:t>Крістіна</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Терісаян</w:t>
      </w:r>
      <w:proofErr w:type="spellEnd"/>
      <w:r w:rsidRPr="00485BAD">
        <w:rPr>
          <w:rFonts w:ascii="Times New Roman" w:hAnsi="Times New Roman" w:cs="Times New Roman"/>
          <w:sz w:val="24"/>
          <w:szCs w:val="24"/>
          <w:lang w:val="uk-UA"/>
        </w:rPr>
        <w:t xml:space="preserve"> (вч. </w:t>
      </w:r>
      <w:proofErr w:type="spellStart"/>
      <w:r w:rsidRPr="00485BAD">
        <w:rPr>
          <w:rFonts w:ascii="Times New Roman" w:hAnsi="Times New Roman" w:cs="Times New Roman"/>
          <w:sz w:val="24"/>
          <w:szCs w:val="24"/>
          <w:lang w:val="uk-UA"/>
        </w:rPr>
        <w:t>Гаврюшенко</w:t>
      </w:r>
      <w:proofErr w:type="spellEnd"/>
      <w:r w:rsidRPr="00485BAD">
        <w:rPr>
          <w:rFonts w:ascii="Times New Roman" w:hAnsi="Times New Roman" w:cs="Times New Roman"/>
          <w:sz w:val="24"/>
          <w:szCs w:val="24"/>
          <w:lang w:val="uk-UA"/>
        </w:rPr>
        <w:t xml:space="preserve"> А.М.) у категорії “Сумо дистанційне” показала хороші результати, а  </w:t>
      </w:r>
      <w:r w:rsidRPr="00485BAD">
        <w:rPr>
          <w:rFonts w:ascii="Times New Roman" w:hAnsi="Times New Roman" w:cs="Times New Roman"/>
          <w:sz w:val="24"/>
          <w:szCs w:val="24"/>
          <w:lang w:val="uk-UA"/>
        </w:rPr>
        <w:lastRenderedPageBreak/>
        <w:t>команда “</w:t>
      </w:r>
      <w:proofErr w:type="spellStart"/>
      <w:r w:rsidRPr="00485BAD">
        <w:rPr>
          <w:rFonts w:ascii="Times New Roman" w:hAnsi="Times New Roman" w:cs="Times New Roman"/>
          <w:sz w:val="24"/>
          <w:szCs w:val="24"/>
          <w:lang w:val="uk-UA"/>
        </w:rPr>
        <w:t>Strong</w:t>
      </w:r>
      <w:proofErr w:type="spellEnd"/>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Wall</w:t>
      </w:r>
      <w:proofErr w:type="spellEnd"/>
      <w:r w:rsidRPr="00485BAD">
        <w:rPr>
          <w:rFonts w:ascii="Times New Roman" w:hAnsi="Times New Roman" w:cs="Times New Roman"/>
          <w:sz w:val="24"/>
          <w:szCs w:val="24"/>
          <w:lang w:val="uk-UA"/>
        </w:rPr>
        <w:t xml:space="preserve">”, презентувала у </w:t>
      </w:r>
      <w:proofErr w:type="spellStart"/>
      <w:r w:rsidRPr="00485BAD">
        <w:rPr>
          <w:rFonts w:ascii="Times New Roman" w:hAnsi="Times New Roman" w:cs="Times New Roman"/>
          <w:sz w:val="24"/>
          <w:szCs w:val="24"/>
          <w:lang w:val="uk-UA"/>
        </w:rPr>
        <w:t>номінації”Архітектура</w:t>
      </w:r>
      <w:proofErr w:type="spellEnd"/>
      <w:r w:rsidRPr="00485BAD">
        <w:rPr>
          <w:rFonts w:ascii="Times New Roman" w:hAnsi="Times New Roman" w:cs="Times New Roman"/>
          <w:sz w:val="24"/>
          <w:szCs w:val="24"/>
          <w:lang w:val="uk-UA"/>
        </w:rPr>
        <w:t xml:space="preserve">” свій </w:t>
      </w:r>
      <w:proofErr w:type="spellStart"/>
      <w:r w:rsidRPr="00485BAD">
        <w:rPr>
          <w:rFonts w:ascii="Times New Roman" w:hAnsi="Times New Roman" w:cs="Times New Roman"/>
          <w:sz w:val="24"/>
          <w:szCs w:val="24"/>
          <w:lang w:val="uk-UA"/>
        </w:rPr>
        <w:t>проєкт</w:t>
      </w:r>
      <w:proofErr w:type="spellEnd"/>
      <w:r w:rsidRPr="00485BAD">
        <w:rPr>
          <w:rFonts w:ascii="Times New Roman" w:hAnsi="Times New Roman" w:cs="Times New Roman"/>
          <w:sz w:val="24"/>
          <w:szCs w:val="24"/>
          <w:lang w:val="uk-UA"/>
        </w:rPr>
        <w:t xml:space="preserve"> на тему “Відбудова Харкова”. Автори </w:t>
      </w:r>
      <w:proofErr w:type="spellStart"/>
      <w:r w:rsidRPr="00485BAD">
        <w:rPr>
          <w:rFonts w:ascii="Times New Roman" w:hAnsi="Times New Roman" w:cs="Times New Roman"/>
          <w:sz w:val="24"/>
          <w:szCs w:val="24"/>
          <w:lang w:val="uk-UA"/>
        </w:rPr>
        <w:t>проєкту</w:t>
      </w:r>
      <w:proofErr w:type="spellEnd"/>
      <w:r w:rsidRPr="00485BAD">
        <w:rPr>
          <w:rFonts w:ascii="Times New Roman" w:hAnsi="Times New Roman" w:cs="Times New Roman"/>
          <w:sz w:val="24"/>
          <w:szCs w:val="24"/>
          <w:lang w:val="uk-UA"/>
        </w:rPr>
        <w:t xml:space="preserve">: Веніамін </w:t>
      </w:r>
      <w:proofErr w:type="spellStart"/>
      <w:r w:rsidRPr="00485BAD">
        <w:rPr>
          <w:rFonts w:ascii="Times New Roman" w:hAnsi="Times New Roman" w:cs="Times New Roman"/>
          <w:sz w:val="24"/>
          <w:szCs w:val="24"/>
          <w:lang w:val="uk-UA"/>
        </w:rPr>
        <w:t>Федорюк</w:t>
      </w:r>
      <w:proofErr w:type="spellEnd"/>
      <w:r w:rsidRPr="00485BAD">
        <w:rPr>
          <w:rFonts w:ascii="Times New Roman" w:hAnsi="Times New Roman" w:cs="Times New Roman"/>
          <w:sz w:val="24"/>
          <w:szCs w:val="24"/>
          <w:lang w:val="uk-UA"/>
        </w:rPr>
        <w:t xml:space="preserve">, Олександр </w:t>
      </w:r>
      <w:proofErr w:type="spellStart"/>
      <w:r w:rsidRPr="00485BAD">
        <w:rPr>
          <w:rFonts w:ascii="Times New Roman" w:hAnsi="Times New Roman" w:cs="Times New Roman"/>
          <w:sz w:val="24"/>
          <w:szCs w:val="24"/>
          <w:lang w:val="uk-UA"/>
        </w:rPr>
        <w:t>Драчук</w:t>
      </w:r>
      <w:proofErr w:type="spellEnd"/>
      <w:r w:rsidRPr="00485BAD">
        <w:rPr>
          <w:rFonts w:ascii="Times New Roman" w:hAnsi="Times New Roman" w:cs="Times New Roman"/>
          <w:sz w:val="24"/>
          <w:szCs w:val="24"/>
          <w:lang w:val="uk-UA"/>
        </w:rPr>
        <w:t xml:space="preserve"> та Дмитро </w:t>
      </w:r>
      <w:proofErr w:type="spellStart"/>
      <w:r w:rsidRPr="00485BAD">
        <w:rPr>
          <w:rFonts w:ascii="Times New Roman" w:hAnsi="Times New Roman" w:cs="Times New Roman"/>
          <w:sz w:val="24"/>
          <w:szCs w:val="24"/>
          <w:lang w:val="uk-UA"/>
        </w:rPr>
        <w:t>Міркун</w:t>
      </w:r>
      <w:proofErr w:type="spellEnd"/>
      <w:r w:rsidRPr="00485BAD">
        <w:rPr>
          <w:rFonts w:ascii="Times New Roman" w:hAnsi="Times New Roman" w:cs="Times New Roman"/>
          <w:sz w:val="24"/>
          <w:szCs w:val="24"/>
          <w:lang w:val="uk-UA"/>
        </w:rPr>
        <w:t xml:space="preserve"> (Тренер-консультант: Оксана </w:t>
      </w:r>
      <w:proofErr w:type="spellStart"/>
      <w:r w:rsidRPr="00485BAD">
        <w:rPr>
          <w:rFonts w:ascii="Times New Roman" w:hAnsi="Times New Roman" w:cs="Times New Roman"/>
          <w:sz w:val="24"/>
          <w:szCs w:val="24"/>
          <w:lang w:val="uk-UA"/>
        </w:rPr>
        <w:t>Стець</w:t>
      </w:r>
      <w:proofErr w:type="spellEnd"/>
      <w:r w:rsidRPr="00485BAD">
        <w:rPr>
          <w:rFonts w:ascii="Times New Roman" w:hAnsi="Times New Roman" w:cs="Times New Roman"/>
          <w:sz w:val="24"/>
          <w:szCs w:val="24"/>
          <w:lang w:val="uk-UA"/>
        </w:rPr>
        <w:t>).</w:t>
      </w:r>
    </w:p>
    <w:p w:rsidR="00485BAD" w:rsidRPr="00485BAD" w:rsidRDefault="00485BAD" w:rsidP="00485BAD">
      <w:pPr>
        <w:ind w:firstLine="709"/>
        <w:jc w:val="center"/>
        <w:rPr>
          <w:rFonts w:ascii="Times New Roman" w:hAnsi="Times New Roman" w:cs="Times New Roman"/>
          <w:b/>
          <w:sz w:val="24"/>
          <w:szCs w:val="24"/>
        </w:rPr>
      </w:pPr>
      <w:proofErr w:type="spellStart"/>
      <w:r w:rsidRPr="00485BAD">
        <w:rPr>
          <w:rFonts w:ascii="Times New Roman" w:hAnsi="Times New Roman" w:cs="Times New Roman"/>
          <w:b/>
          <w:sz w:val="24"/>
          <w:szCs w:val="24"/>
          <w:lang w:val="uk-UA"/>
        </w:rPr>
        <w:t>Самооцінювання</w:t>
      </w:r>
      <w:proofErr w:type="spellEnd"/>
      <w:r w:rsidRPr="00485BAD">
        <w:rPr>
          <w:rFonts w:ascii="Times New Roman" w:hAnsi="Times New Roman" w:cs="Times New Roman"/>
          <w:b/>
          <w:sz w:val="24"/>
          <w:szCs w:val="24"/>
          <w:lang w:val="uk-UA"/>
        </w:rPr>
        <w:t xml:space="preserve"> управлінських процесів за допомогою системи </w:t>
      </w:r>
      <w:proofErr w:type="spellStart"/>
      <w:r w:rsidRPr="00485BAD">
        <w:rPr>
          <w:rFonts w:ascii="Times New Roman" w:hAnsi="Times New Roman" w:cs="Times New Roman"/>
          <w:b/>
          <w:sz w:val="24"/>
          <w:szCs w:val="24"/>
          <w:lang w:val="en-US"/>
        </w:rPr>
        <w:t>EvaluEd</w:t>
      </w:r>
      <w:proofErr w:type="spellEnd"/>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У квітні 2023 року навчальний заклад долучився до апробації системи </w:t>
      </w:r>
      <w:proofErr w:type="spellStart"/>
      <w:r w:rsidRPr="00485BAD">
        <w:rPr>
          <w:rFonts w:ascii="Times New Roman" w:hAnsi="Times New Roman" w:cs="Times New Roman"/>
          <w:sz w:val="24"/>
          <w:szCs w:val="24"/>
          <w:lang w:val="en-US"/>
        </w:rPr>
        <w:t>EvaluEd</w:t>
      </w:r>
      <w:proofErr w:type="spellEnd"/>
      <w:r w:rsidRPr="00485BAD">
        <w:rPr>
          <w:rFonts w:ascii="Times New Roman" w:hAnsi="Times New Roman" w:cs="Times New Roman"/>
          <w:sz w:val="24"/>
          <w:szCs w:val="24"/>
          <w:lang w:val="uk-UA"/>
        </w:rPr>
        <w:t xml:space="preserve"> з метою перевірити рівень роботи за напрямом «Управлінські процеси». До анкетування були залучені усі учасники освітнього процесу: вчителі, батьки, учні.</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Результати анкетування показали, що в закладі не порушуються права учасників освітнього процесу, проводяться заходи щодо формування академічної доброчесності, усі учасники залучаються до розробки багатьох документів: Положення про внутрішню систему забезпечення якості освіти закладу, правила поведінки в закладі освіти, річний план роботи закладу, стратегія розвитку закладу освіти, </w:t>
      </w:r>
      <w:proofErr w:type="spellStart"/>
      <w:r w:rsidRPr="00485BAD">
        <w:rPr>
          <w:rFonts w:ascii="Times New Roman" w:hAnsi="Times New Roman" w:cs="Times New Roman"/>
          <w:sz w:val="24"/>
          <w:szCs w:val="24"/>
          <w:lang w:val="uk-UA"/>
        </w:rPr>
        <w:t>антибулінгова</w:t>
      </w:r>
      <w:proofErr w:type="spellEnd"/>
      <w:r w:rsidRPr="00485BAD">
        <w:rPr>
          <w:rFonts w:ascii="Times New Roman" w:hAnsi="Times New Roman" w:cs="Times New Roman"/>
          <w:sz w:val="24"/>
          <w:szCs w:val="24"/>
          <w:lang w:val="uk-UA"/>
        </w:rPr>
        <w:t xml:space="preserve"> програма, положення про академічну доброчесність.</w:t>
      </w:r>
    </w:p>
    <w:p w:rsidR="00485BAD" w:rsidRPr="00485BAD" w:rsidRDefault="00485BAD" w:rsidP="00485BAD">
      <w:pPr>
        <w:ind w:firstLine="709"/>
        <w:jc w:val="center"/>
        <w:rPr>
          <w:rFonts w:ascii="Times New Roman" w:hAnsi="Times New Roman" w:cs="Times New Roman"/>
          <w:b/>
          <w:sz w:val="24"/>
          <w:szCs w:val="24"/>
          <w:lang w:val="uk-UA"/>
        </w:rPr>
      </w:pPr>
      <w:r w:rsidRPr="00485BAD">
        <w:rPr>
          <w:rFonts w:ascii="Times New Roman" w:hAnsi="Times New Roman" w:cs="Times New Roman"/>
          <w:b/>
          <w:sz w:val="24"/>
          <w:szCs w:val="24"/>
          <w:lang w:val="uk-UA"/>
        </w:rPr>
        <w:t>Конкурс на кращий електронний освітній ресурс (ЕОР)</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За  підсумками участі в обласному конкурсі на кращий електронний освітній ресурс наш навчальний заклад займає лідируючі позиції. Шестеро педагогів школи представили свої роботи та п’ятеро з них отримали нагороди:</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І місце – </w:t>
      </w:r>
      <w:proofErr w:type="spellStart"/>
      <w:r w:rsidRPr="00485BAD">
        <w:rPr>
          <w:rFonts w:ascii="Times New Roman" w:hAnsi="Times New Roman" w:cs="Times New Roman"/>
          <w:b/>
          <w:sz w:val="24"/>
          <w:szCs w:val="24"/>
          <w:lang w:val="uk-UA"/>
        </w:rPr>
        <w:t>Уварова</w:t>
      </w:r>
      <w:proofErr w:type="spellEnd"/>
      <w:r w:rsidRPr="00485BAD">
        <w:rPr>
          <w:rFonts w:ascii="Times New Roman" w:hAnsi="Times New Roman" w:cs="Times New Roman"/>
          <w:b/>
          <w:sz w:val="24"/>
          <w:szCs w:val="24"/>
          <w:lang w:val="uk-UA"/>
        </w:rPr>
        <w:t xml:space="preserve"> О.А.</w:t>
      </w:r>
      <w:r w:rsidRPr="00485BAD">
        <w:rPr>
          <w:rFonts w:ascii="Times New Roman" w:hAnsi="Times New Roman" w:cs="Times New Roman"/>
          <w:sz w:val="24"/>
          <w:szCs w:val="24"/>
          <w:lang w:val="uk-UA"/>
        </w:rPr>
        <w:t xml:space="preserve"> (вчитель початкових класів), Електронний посібник «</w:t>
      </w:r>
      <w:proofErr w:type="spellStart"/>
      <w:r w:rsidRPr="00485BAD">
        <w:rPr>
          <w:rFonts w:ascii="Times New Roman" w:hAnsi="Times New Roman" w:cs="Times New Roman"/>
          <w:sz w:val="24"/>
          <w:szCs w:val="24"/>
          <w:lang w:val="uk-UA"/>
        </w:rPr>
        <w:t>Вебквести</w:t>
      </w:r>
      <w:proofErr w:type="spellEnd"/>
      <w:r w:rsidRPr="00485BAD">
        <w:rPr>
          <w:rFonts w:ascii="Times New Roman" w:hAnsi="Times New Roman" w:cs="Times New Roman"/>
          <w:sz w:val="24"/>
          <w:szCs w:val="24"/>
          <w:lang w:val="uk-UA"/>
        </w:rPr>
        <w:t>. ЯДС, 2 клас».</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ІІ місце – </w:t>
      </w:r>
      <w:proofErr w:type="spellStart"/>
      <w:r w:rsidRPr="00485BAD">
        <w:rPr>
          <w:rFonts w:ascii="Times New Roman" w:hAnsi="Times New Roman" w:cs="Times New Roman"/>
          <w:b/>
          <w:sz w:val="24"/>
          <w:szCs w:val="24"/>
          <w:lang w:val="uk-UA"/>
        </w:rPr>
        <w:t>Стець</w:t>
      </w:r>
      <w:proofErr w:type="spellEnd"/>
      <w:r w:rsidRPr="00485BAD">
        <w:rPr>
          <w:rFonts w:ascii="Times New Roman" w:hAnsi="Times New Roman" w:cs="Times New Roman"/>
          <w:b/>
          <w:sz w:val="24"/>
          <w:szCs w:val="24"/>
          <w:lang w:val="uk-UA"/>
        </w:rPr>
        <w:t xml:space="preserve"> О.В.</w:t>
      </w:r>
      <w:r w:rsidRPr="00485BAD">
        <w:rPr>
          <w:rFonts w:ascii="Times New Roman" w:hAnsi="Times New Roman" w:cs="Times New Roman"/>
          <w:sz w:val="24"/>
          <w:szCs w:val="24"/>
          <w:lang w:val="uk-UA"/>
        </w:rPr>
        <w:t xml:space="preserve"> (вчитель початкових класів), Електронний посібник «Використання авторського контенту. Українська мова. 3 клас НУШ»; </w:t>
      </w:r>
      <w:proofErr w:type="spellStart"/>
      <w:r w:rsidRPr="00485BAD">
        <w:rPr>
          <w:rFonts w:ascii="Times New Roman" w:hAnsi="Times New Roman" w:cs="Times New Roman"/>
          <w:b/>
          <w:sz w:val="24"/>
          <w:szCs w:val="24"/>
          <w:lang w:val="uk-UA"/>
        </w:rPr>
        <w:t>Шумкова</w:t>
      </w:r>
      <w:proofErr w:type="spellEnd"/>
      <w:r w:rsidRPr="00485BAD">
        <w:rPr>
          <w:rFonts w:ascii="Times New Roman" w:hAnsi="Times New Roman" w:cs="Times New Roman"/>
          <w:b/>
          <w:sz w:val="24"/>
          <w:szCs w:val="24"/>
          <w:lang w:val="uk-UA"/>
        </w:rPr>
        <w:t xml:space="preserve"> В.О.</w:t>
      </w:r>
      <w:r w:rsidRPr="00485BAD">
        <w:rPr>
          <w:rFonts w:ascii="Times New Roman" w:hAnsi="Times New Roman" w:cs="Times New Roman"/>
          <w:sz w:val="24"/>
          <w:szCs w:val="24"/>
          <w:lang w:val="uk-UA"/>
        </w:rPr>
        <w:t xml:space="preserve"> (вчитель української мови та літератури), Електронний посібник «Пісенні скарби рідного краю»; </w:t>
      </w:r>
      <w:r w:rsidRPr="00485BAD">
        <w:rPr>
          <w:rFonts w:ascii="Times New Roman" w:hAnsi="Times New Roman" w:cs="Times New Roman"/>
          <w:b/>
          <w:sz w:val="24"/>
          <w:szCs w:val="24"/>
          <w:lang w:val="uk-UA"/>
        </w:rPr>
        <w:t>Юр’єва Є.А.</w:t>
      </w:r>
      <w:r w:rsidRPr="00485BAD">
        <w:rPr>
          <w:rFonts w:ascii="Times New Roman" w:hAnsi="Times New Roman" w:cs="Times New Roman"/>
          <w:sz w:val="24"/>
          <w:szCs w:val="24"/>
          <w:lang w:val="uk-UA"/>
        </w:rPr>
        <w:t xml:space="preserve"> (вчитель німецької мови), Електронний посібник «Школа».</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ІІІ місце – </w:t>
      </w:r>
      <w:proofErr w:type="spellStart"/>
      <w:r w:rsidRPr="00485BAD">
        <w:rPr>
          <w:rFonts w:ascii="Times New Roman" w:hAnsi="Times New Roman" w:cs="Times New Roman"/>
          <w:b/>
          <w:sz w:val="24"/>
          <w:szCs w:val="24"/>
          <w:lang w:val="uk-UA"/>
        </w:rPr>
        <w:t>Циганник</w:t>
      </w:r>
      <w:proofErr w:type="spellEnd"/>
      <w:r w:rsidRPr="00485BAD">
        <w:rPr>
          <w:rFonts w:ascii="Times New Roman" w:hAnsi="Times New Roman" w:cs="Times New Roman"/>
          <w:b/>
          <w:sz w:val="24"/>
          <w:szCs w:val="24"/>
          <w:lang w:val="uk-UA"/>
        </w:rPr>
        <w:t xml:space="preserve"> Н.П.</w:t>
      </w:r>
      <w:r w:rsidRPr="00485BAD">
        <w:rPr>
          <w:rFonts w:ascii="Times New Roman" w:hAnsi="Times New Roman" w:cs="Times New Roman"/>
          <w:sz w:val="24"/>
          <w:szCs w:val="24"/>
          <w:lang w:val="uk-UA"/>
        </w:rPr>
        <w:t xml:space="preserve"> (вихователь ГПД), </w:t>
      </w:r>
      <w:proofErr w:type="spellStart"/>
      <w:r w:rsidRPr="00485BAD">
        <w:rPr>
          <w:rFonts w:ascii="Times New Roman" w:hAnsi="Times New Roman" w:cs="Times New Roman"/>
          <w:sz w:val="24"/>
          <w:szCs w:val="24"/>
          <w:lang w:val="uk-UA"/>
        </w:rPr>
        <w:t>Вебсайт</w:t>
      </w:r>
      <w:proofErr w:type="spellEnd"/>
      <w:r w:rsidRPr="00485BAD">
        <w:rPr>
          <w:rFonts w:ascii="Times New Roman" w:hAnsi="Times New Roman" w:cs="Times New Roman"/>
          <w:sz w:val="24"/>
          <w:szCs w:val="24"/>
          <w:lang w:val="uk-UA"/>
        </w:rPr>
        <w:t xml:space="preserve"> «Патріот UA: </w:t>
      </w:r>
      <w:proofErr w:type="spellStart"/>
      <w:r w:rsidRPr="00485BAD">
        <w:rPr>
          <w:rFonts w:ascii="Times New Roman" w:hAnsi="Times New Roman" w:cs="Times New Roman"/>
          <w:sz w:val="24"/>
          <w:szCs w:val="24"/>
          <w:lang w:val="uk-UA"/>
        </w:rPr>
        <w:t>Вебквести</w:t>
      </w:r>
      <w:proofErr w:type="spellEnd"/>
      <w:r w:rsidRPr="00485BAD">
        <w:rPr>
          <w:rFonts w:ascii="Times New Roman" w:hAnsi="Times New Roman" w:cs="Times New Roman"/>
          <w:sz w:val="24"/>
          <w:szCs w:val="24"/>
          <w:lang w:val="uk-UA"/>
        </w:rPr>
        <w:t xml:space="preserve"> як інноваційна форма виховання національно-культурної ідентичності учнів початкових класів».</w:t>
      </w:r>
    </w:p>
    <w:p w:rsidR="00877FD0" w:rsidRDefault="00877FD0" w:rsidP="00485BAD">
      <w:pPr>
        <w:ind w:firstLine="709"/>
        <w:jc w:val="center"/>
        <w:rPr>
          <w:rFonts w:ascii="Times New Roman" w:hAnsi="Times New Roman" w:cs="Times New Roman"/>
          <w:b/>
          <w:sz w:val="24"/>
          <w:szCs w:val="24"/>
          <w:lang w:val="uk-UA"/>
        </w:rPr>
      </w:pPr>
    </w:p>
    <w:p w:rsidR="00877FD0" w:rsidRDefault="00877FD0" w:rsidP="00485BAD">
      <w:pPr>
        <w:ind w:firstLine="709"/>
        <w:jc w:val="center"/>
        <w:rPr>
          <w:rFonts w:ascii="Times New Roman" w:hAnsi="Times New Roman" w:cs="Times New Roman"/>
          <w:b/>
          <w:sz w:val="24"/>
          <w:szCs w:val="24"/>
          <w:lang w:val="uk-UA"/>
        </w:rPr>
      </w:pPr>
    </w:p>
    <w:p w:rsidR="00485BAD" w:rsidRPr="00485BAD" w:rsidRDefault="00485BAD" w:rsidP="00485BAD">
      <w:pPr>
        <w:ind w:firstLine="709"/>
        <w:jc w:val="center"/>
        <w:rPr>
          <w:rFonts w:ascii="Times New Roman" w:hAnsi="Times New Roman" w:cs="Times New Roman"/>
          <w:b/>
          <w:sz w:val="24"/>
          <w:szCs w:val="24"/>
          <w:lang w:val="uk-UA"/>
        </w:rPr>
      </w:pPr>
      <w:r w:rsidRPr="00485BAD">
        <w:rPr>
          <w:rFonts w:ascii="Times New Roman" w:hAnsi="Times New Roman" w:cs="Times New Roman"/>
          <w:b/>
          <w:sz w:val="24"/>
          <w:szCs w:val="24"/>
          <w:lang w:val="uk-UA"/>
        </w:rPr>
        <w:t>Моніторинг навчальних досягнень учнів пілотного класу</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Команда реформ Нової української школи у травні 2023 року долучилася до загальнодержавного моніторингу якості освіти в умовах воєнного стану у пілотних класах НУШ. Так, 6-В клас проходив моніторингове дослідження навчальних досягнень з двох предметів: 18 травня – математика (вч. Науменко І.М.), 24 травня – українська мова (вч. Омельченко І.Ф., </w:t>
      </w:r>
      <w:proofErr w:type="spellStart"/>
      <w:r w:rsidRPr="00485BAD">
        <w:rPr>
          <w:rFonts w:ascii="Times New Roman" w:hAnsi="Times New Roman" w:cs="Times New Roman"/>
          <w:sz w:val="24"/>
          <w:szCs w:val="24"/>
          <w:lang w:val="uk-UA"/>
        </w:rPr>
        <w:t>Щепетна</w:t>
      </w:r>
      <w:proofErr w:type="spellEnd"/>
      <w:r w:rsidRPr="00485BAD">
        <w:rPr>
          <w:rFonts w:ascii="Times New Roman" w:hAnsi="Times New Roman" w:cs="Times New Roman"/>
          <w:sz w:val="24"/>
          <w:szCs w:val="24"/>
          <w:lang w:val="uk-UA"/>
        </w:rPr>
        <w:t xml:space="preserve"> В.Д.). Вивчення рівня знань учнів відбувалося шляхом тестування на освітній платформі “Всеукраїнська школа онлайн” (ВШО). Всі учні успішно склали тестування та матимуть змогу переглянути свої результати в особистих кабінетах.</w:t>
      </w:r>
    </w:p>
    <w:p w:rsidR="00485BAD" w:rsidRPr="00485BAD" w:rsidRDefault="00485BAD" w:rsidP="00485BAD">
      <w:pPr>
        <w:jc w:val="center"/>
        <w:rPr>
          <w:rFonts w:ascii="Times New Roman" w:hAnsi="Times New Roman" w:cs="Times New Roman"/>
          <w:b/>
          <w:sz w:val="24"/>
          <w:szCs w:val="24"/>
          <w:lang w:val="uk-UA"/>
        </w:rPr>
      </w:pPr>
      <w:r w:rsidRPr="00485BAD">
        <w:rPr>
          <w:rFonts w:ascii="Times New Roman" w:hAnsi="Times New Roman" w:cs="Times New Roman"/>
          <w:b/>
          <w:sz w:val="24"/>
          <w:szCs w:val="24"/>
          <w:lang w:val="uk-UA"/>
        </w:rPr>
        <w:t>УПРАВЛІНСЬКІ ПРОЦЕСИ ЗАКЛАДУ ОСВІТИ</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Як керівник закладу освіти розумію, що якість освітньої діяльності неможлива без розуміння шляхів розвитку закладу освіти. Цілі розвитку та основні кроки задля їх досягнення </w:t>
      </w:r>
      <w:proofErr w:type="spellStart"/>
      <w:r w:rsidRPr="00485BAD">
        <w:rPr>
          <w:rFonts w:ascii="Times New Roman" w:hAnsi="Times New Roman" w:cs="Times New Roman"/>
          <w:sz w:val="24"/>
          <w:szCs w:val="24"/>
          <w:lang w:val="uk-UA"/>
        </w:rPr>
        <w:t>формулюються</w:t>
      </w:r>
      <w:proofErr w:type="spellEnd"/>
      <w:r w:rsidRPr="00485BAD">
        <w:rPr>
          <w:rFonts w:ascii="Times New Roman" w:hAnsi="Times New Roman" w:cs="Times New Roman"/>
          <w:sz w:val="24"/>
          <w:szCs w:val="24"/>
          <w:lang w:val="uk-UA"/>
        </w:rPr>
        <w:t xml:space="preserve"> у </w:t>
      </w:r>
      <w:proofErr w:type="spellStart"/>
      <w:r w:rsidRPr="00485BAD">
        <w:rPr>
          <w:rFonts w:ascii="Times New Roman" w:hAnsi="Times New Roman" w:cs="Times New Roman"/>
          <w:sz w:val="24"/>
          <w:szCs w:val="24"/>
          <w:lang w:val="uk-UA"/>
        </w:rPr>
        <w:t>Статегії</w:t>
      </w:r>
      <w:proofErr w:type="spellEnd"/>
      <w:r w:rsidRPr="00485BAD">
        <w:rPr>
          <w:rFonts w:ascii="Times New Roman" w:hAnsi="Times New Roman" w:cs="Times New Roman"/>
          <w:sz w:val="24"/>
          <w:szCs w:val="24"/>
          <w:lang w:val="uk-UA"/>
        </w:rPr>
        <w:t xml:space="preserve"> розвитку, що містить визначення цінностей, які сповідує заклад.</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lastRenderedPageBreak/>
        <w:t>Тому у 2022-2023  навчальному році адміністрація закладу освіти разом із педагогами закладу та партнерською командою  працюємо  над створенням Стратегії розвитку на 20223-2027 роки для удосконалення якості освітніх послуг, які надає заклад, вироблення освітньої та наукової стратегії з урахуванням якісних змін у державі.</w:t>
      </w:r>
    </w:p>
    <w:p w:rsidR="00485BAD" w:rsidRPr="00485BAD" w:rsidRDefault="00485BAD" w:rsidP="00485BAD">
      <w:pPr>
        <w:ind w:firstLine="709"/>
        <w:jc w:val="both"/>
        <w:rPr>
          <w:rFonts w:ascii="Times New Roman" w:hAnsi="Times New Roman" w:cs="Times New Roman"/>
          <w:sz w:val="24"/>
          <w:szCs w:val="24"/>
          <w:lang w:val="uk-UA"/>
        </w:rPr>
      </w:pPr>
      <w:proofErr w:type="spellStart"/>
      <w:r w:rsidRPr="00485BAD">
        <w:rPr>
          <w:rFonts w:ascii="Times New Roman" w:hAnsi="Times New Roman" w:cs="Times New Roman"/>
          <w:sz w:val="24"/>
          <w:szCs w:val="24"/>
          <w:lang w:val="uk-UA"/>
        </w:rPr>
        <w:t>Проєкт</w:t>
      </w:r>
      <w:proofErr w:type="spellEnd"/>
      <w:r w:rsidRPr="00485BAD">
        <w:rPr>
          <w:rFonts w:ascii="Times New Roman" w:hAnsi="Times New Roman" w:cs="Times New Roman"/>
          <w:sz w:val="24"/>
          <w:szCs w:val="24"/>
          <w:lang w:val="uk-UA"/>
        </w:rPr>
        <w:t xml:space="preserve"> Стратегії розвитку закладу включає у себе реалізацію протягом п’яти років наступних </w:t>
      </w:r>
      <w:proofErr w:type="spellStart"/>
      <w:r w:rsidRPr="00485BAD">
        <w:rPr>
          <w:rFonts w:ascii="Times New Roman" w:hAnsi="Times New Roman" w:cs="Times New Roman"/>
          <w:sz w:val="24"/>
          <w:szCs w:val="24"/>
          <w:lang w:val="uk-UA"/>
        </w:rPr>
        <w:t>проєктів</w:t>
      </w:r>
      <w:proofErr w:type="spellEnd"/>
      <w:r w:rsidRPr="00485BAD">
        <w:rPr>
          <w:rFonts w:ascii="Times New Roman" w:hAnsi="Times New Roman" w:cs="Times New Roman"/>
          <w:sz w:val="24"/>
          <w:szCs w:val="24"/>
          <w:lang w:val="uk-UA"/>
        </w:rPr>
        <w:t xml:space="preserve">: «Інклюзивна освіта: крок за кроком», «Обдарована дитина», «Сучасний освітній дизайн», «Співпраця ДНЗ та НУШ: педагогіка партнерства», «Плекаємо патріотів України», «Добро починається з тебе», </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На даний час адміністрація навчального закладу працює над розробленням річного плану роботи школи на 2023-2024 навчальний рік, з </w:t>
      </w:r>
      <w:proofErr w:type="spellStart"/>
      <w:r w:rsidRPr="00485BAD">
        <w:rPr>
          <w:rFonts w:ascii="Times New Roman" w:hAnsi="Times New Roman" w:cs="Times New Roman"/>
          <w:sz w:val="24"/>
          <w:szCs w:val="24"/>
          <w:lang w:val="uk-UA"/>
        </w:rPr>
        <w:t>проєктом</w:t>
      </w:r>
      <w:proofErr w:type="spellEnd"/>
      <w:r w:rsidRPr="00485BAD">
        <w:rPr>
          <w:rFonts w:ascii="Times New Roman" w:hAnsi="Times New Roman" w:cs="Times New Roman"/>
          <w:sz w:val="24"/>
          <w:szCs w:val="24"/>
          <w:lang w:val="uk-UA"/>
        </w:rPr>
        <w:t xml:space="preserve"> якого вже ознайомлений педагогічний колектив закладу.  </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Особливу увагу, як керівник, хочу звернути на фінансове та матеріально-технічне забезпечення закладу. Вашій увазі представлено фінансовий звіт протягом 2022 року.</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Хочу зазначити, що школа працює в режимі стабільності, ліміти на використання </w:t>
      </w:r>
      <w:proofErr w:type="spellStart"/>
      <w:r w:rsidRPr="00485BAD">
        <w:rPr>
          <w:rFonts w:ascii="Times New Roman" w:hAnsi="Times New Roman" w:cs="Times New Roman"/>
          <w:sz w:val="24"/>
          <w:szCs w:val="24"/>
          <w:lang w:val="uk-UA"/>
        </w:rPr>
        <w:t>енерго</w:t>
      </w:r>
      <w:proofErr w:type="spellEnd"/>
      <w:r w:rsidRPr="00485BAD">
        <w:rPr>
          <w:rFonts w:ascii="Times New Roman" w:hAnsi="Times New Roman" w:cs="Times New Roman"/>
          <w:sz w:val="24"/>
          <w:szCs w:val="24"/>
          <w:lang w:val="uk-UA"/>
        </w:rPr>
        <w:t xml:space="preserve">- та водопостачання не перевищено. Проте, на сьогодні залишається багато нагальних проблем, які необхідно вирішити. </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Адміністрація закладу постійно вивчає потреби учнів та працівників, готує і доводить до відома засновника запити для задоволення потреб закладу освіти та відстежує їх реалізацію.</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що знаходиться у рубриці «Звіти». Сайт закладу постійно оновлюється, висвітлює події, які відбуваються у житті школи, є одним із інструментів організації дистанційного навчання. Шкільне життя навчального закладу висвітлюється також на офіційній </w:t>
      </w:r>
      <w:proofErr w:type="spellStart"/>
      <w:r w:rsidRPr="00485BAD">
        <w:rPr>
          <w:rFonts w:ascii="Times New Roman" w:hAnsi="Times New Roman" w:cs="Times New Roman"/>
          <w:sz w:val="24"/>
          <w:szCs w:val="24"/>
          <w:lang w:val="uk-UA"/>
        </w:rPr>
        <w:t>Facebook</w:t>
      </w:r>
      <w:proofErr w:type="spellEnd"/>
      <w:r w:rsidRPr="00485BAD">
        <w:rPr>
          <w:rFonts w:ascii="Times New Roman" w:hAnsi="Times New Roman" w:cs="Times New Roman"/>
          <w:sz w:val="24"/>
          <w:szCs w:val="24"/>
          <w:lang w:val="uk-UA"/>
        </w:rPr>
        <w:t>-сторінці закладу, що є більш популярною серед учнів та батьків.</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Кадрова політика закладу спрямована на забезпечення закладу освіти кваліфікованими педагогічними та іншими працівниками. Протягом 2022-2023 н. р. заклад освіти був забезпечений кадрами на 100%. </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Працює 68 учителів, із них:</w:t>
      </w:r>
    </w:p>
    <w:p w:rsidR="00485BAD" w:rsidRPr="00485BAD" w:rsidRDefault="00485BAD" w:rsidP="00485BAD">
      <w:pPr>
        <w:rPr>
          <w:rFonts w:ascii="Times New Roman" w:hAnsi="Times New Roman" w:cs="Times New Roman"/>
          <w:sz w:val="24"/>
          <w:szCs w:val="24"/>
          <w:lang w:val="uk-UA"/>
        </w:rPr>
      </w:pPr>
      <w:r w:rsidRPr="00485BAD">
        <w:rPr>
          <w:rFonts w:ascii="Times New Roman" w:hAnsi="Times New Roman" w:cs="Times New Roman"/>
          <w:sz w:val="24"/>
          <w:szCs w:val="24"/>
          <w:lang w:val="uk-UA"/>
        </w:rPr>
        <w:t>37 мають кваліфікаційну категорію „спеціаліст вищої категорії“;</w:t>
      </w:r>
    </w:p>
    <w:p w:rsidR="00485BAD" w:rsidRPr="00485BAD" w:rsidRDefault="00485BAD" w:rsidP="00485BAD">
      <w:pPr>
        <w:rPr>
          <w:rFonts w:ascii="Times New Roman" w:hAnsi="Times New Roman" w:cs="Times New Roman"/>
          <w:sz w:val="24"/>
          <w:szCs w:val="24"/>
          <w:lang w:val="uk-UA"/>
        </w:rPr>
      </w:pPr>
      <w:r w:rsidRPr="00485BAD">
        <w:rPr>
          <w:rFonts w:ascii="Times New Roman" w:hAnsi="Times New Roman" w:cs="Times New Roman"/>
          <w:sz w:val="24"/>
          <w:szCs w:val="24"/>
          <w:lang w:val="uk-UA"/>
        </w:rPr>
        <w:t>12 – „спеціаліст першої категорії“;</w:t>
      </w:r>
    </w:p>
    <w:p w:rsidR="00485BAD" w:rsidRPr="00485BAD" w:rsidRDefault="00485BAD" w:rsidP="00485BAD">
      <w:pPr>
        <w:rPr>
          <w:rFonts w:ascii="Times New Roman" w:hAnsi="Times New Roman" w:cs="Times New Roman"/>
          <w:sz w:val="24"/>
          <w:szCs w:val="24"/>
          <w:lang w:val="uk-UA"/>
        </w:rPr>
      </w:pPr>
      <w:r w:rsidRPr="00485BAD">
        <w:rPr>
          <w:rFonts w:ascii="Times New Roman" w:hAnsi="Times New Roman" w:cs="Times New Roman"/>
          <w:sz w:val="24"/>
          <w:szCs w:val="24"/>
          <w:lang w:val="uk-UA"/>
        </w:rPr>
        <w:t>11 – „спеціаліст другої категорії“;</w:t>
      </w:r>
    </w:p>
    <w:p w:rsidR="00485BAD" w:rsidRPr="00485BAD" w:rsidRDefault="00485BAD" w:rsidP="00485BAD">
      <w:pPr>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8 – „спеціаліст“; </w:t>
      </w:r>
    </w:p>
    <w:p w:rsidR="00485BAD" w:rsidRPr="00485BAD" w:rsidRDefault="00485BAD" w:rsidP="00485BAD">
      <w:pPr>
        <w:rPr>
          <w:rFonts w:ascii="Times New Roman" w:hAnsi="Times New Roman" w:cs="Times New Roman"/>
          <w:sz w:val="24"/>
          <w:szCs w:val="24"/>
          <w:lang w:val="uk-UA"/>
        </w:rPr>
      </w:pPr>
      <w:r w:rsidRPr="00485BAD">
        <w:rPr>
          <w:rFonts w:ascii="Times New Roman" w:hAnsi="Times New Roman" w:cs="Times New Roman"/>
          <w:sz w:val="24"/>
          <w:szCs w:val="24"/>
          <w:lang w:val="uk-UA"/>
        </w:rPr>
        <w:t>14 вчителів мають педагогічне звання „учитель-методист“;</w:t>
      </w:r>
    </w:p>
    <w:p w:rsidR="00485BAD" w:rsidRPr="00485BAD" w:rsidRDefault="00485BAD" w:rsidP="00485BAD">
      <w:pPr>
        <w:rPr>
          <w:rFonts w:ascii="Times New Roman" w:hAnsi="Times New Roman" w:cs="Times New Roman"/>
          <w:sz w:val="24"/>
          <w:szCs w:val="24"/>
          <w:lang w:val="uk-UA"/>
        </w:rPr>
      </w:pPr>
      <w:r w:rsidRPr="00485BAD">
        <w:rPr>
          <w:rFonts w:ascii="Times New Roman" w:hAnsi="Times New Roman" w:cs="Times New Roman"/>
          <w:sz w:val="24"/>
          <w:szCs w:val="24"/>
          <w:lang w:val="uk-UA"/>
        </w:rPr>
        <w:t>12 вчителів – педагогічне звання „старший учитель“.</w:t>
      </w:r>
    </w:p>
    <w:p w:rsidR="00485BAD" w:rsidRPr="00485BAD" w:rsidRDefault="00485BAD" w:rsidP="00485BAD">
      <w:pPr>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З приємністю зазначу, що 3 учителі початкових класів успішно пройшли сертифікацію: це Ірина Березанчук, Оксана </w:t>
      </w:r>
      <w:proofErr w:type="spellStart"/>
      <w:r w:rsidRPr="00485BAD">
        <w:rPr>
          <w:rFonts w:ascii="Times New Roman" w:hAnsi="Times New Roman" w:cs="Times New Roman"/>
          <w:sz w:val="24"/>
          <w:szCs w:val="24"/>
          <w:lang w:val="uk-UA"/>
        </w:rPr>
        <w:t>Стець</w:t>
      </w:r>
      <w:proofErr w:type="spellEnd"/>
      <w:r w:rsidRPr="00485BAD">
        <w:rPr>
          <w:rFonts w:ascii="Times New Roman" w:hAnsi="Times New Roman" w:cs="Times New Roman"/>
          <w:sz w:val="24"/>
          <w:szCs w:val="24"/>
          <w:lang w:val="uk-UA"/>
        </w:rPr>
        <w:t xml:space="preserve">, Тетяна </w:t>
      </w:r>
      <w:proofErr w:type="spellStart"/>
      <w:r w:rsidRPr="00485BAD">
        <w:rPr>
          <w:rFonts w:ascii="Times New Roman" w:hAnsi="Times New Roman" w:cs="Times New Roman"/>
          <w:sz w:val="24"/>
          <w:szCs w:val="24"/>
          <w:lang w:val="uk-UA"/>
        </w:rPr>
        <w:t>Синільник</w:t>
      </w:r>
      <w:proofErr w:type="spellEnd"/>
      <w:r w:rsidRPr="00485BAD">
        <w:rPr>
          <w:rFonts w:ascii="Times New Roman" w:hAnsi="Times New Roman" w:cs="Times New Roman"/>
          <w:sz w:val="24"/>
          <w:szCs w:val="24"/>
          <w:lang w:val="uk-UA"/>
        </w:rPr>
        <w:t>.</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lastRenderedPageBreak/>
        <w:t xml:space="preserve">Творчим колективом гімназії було розроблено ряд нових Положень, реалізація яких суттєво видозмінила підходи до роботи з учнями та батьками, а саме: Положення про внутрішню  систему забезпечення якості освіти у Золотоніській гімназії </w:t>
      </w:r>
      <w:proofErr w:type="spellStart"/>
      <w:r w:rsidRPr="00485BAD">
        <w:rPr>
          <w:rFonts w:ascii="Times New Roman" w:eastAsia="Times New Roman" w:hAnsi="Times New Roman" w:cs="Times New Roman"/>
          <w:sz w:val="24"/>
          <w:szCs w:val="24"/>
          <w:lang w:val="uk-UA" w:eastAsia="uk-UA"/>
        </w:rPr>
        <w:t>ім.С.Д.Скляренка</w:t>
      </w:r>
      <w:proofErr w:type="spellEnd"/>
      <w:r w:rsidRPr="00485BAD">
        <w:rPr>
          <w:rFonts w:ascii="Times New Roman" w:eastAsia="Times New Roman" w:hAnsi="Times New Roman" w:cs="Times New Roman"/>
          <w:sz w:val="24"/>
          <w:szCs w:val="24"/>
          <w:lang w:val="uk-UA" w:eastAsia="uk-UA"/>
        </w:rPr>
        <w:t xml:space="preserve">, Положення про гімназійний сайт, Положення про академічну доброчесність. Розробка цих положень стимулювала педагогічний колектив до активного партнерства з батьківською громадою. Упродовж року було проведено ряд опитувань з метою якісного аналізу та </w:t>
      </w:r>
      <w:proofErr w:type="spellStart"/>
      <w:r w:rsidRPr="00485BAD">
        <w:rPr>
          <w:rFonts w:ascii="Times New Roman" w:eastAsia="Times New Roman" w:hAnsi="Times New Roman" w:cs="Times New Roman"/>
          <w:sz w:val="24"/>
          <w:szCs w:val="24"/>
          <w:lang w:val="uk-UA" w:eastAsia="uk-UA"/>
        </w:rPr>
        <w:t>самооцінювання</w:t>
      </w:r>
      <w:proofErr w:type="spellEnd"/>
      <w:r w:rsidRPr="00485BAD">
        <w:rPr>
          <w:rFonts w:ascii="Times New Roman" w:eastAsia="Times New Roman" w:hAnsi="Times New Roman" w:cs="Times New Roman"/>
          <w:sz w:val="24"/>
          <w:szCs w:val="24"/>
          <w:lang w:val="uk-UA" w:eastAsia="uk-UA"/>
        </w:rPr>
        <w:t xml:space="preserve"> роботи гімназії, результати яких розміщено на гімназійному сайті. Робота навчального закладу із запобігання дитячому травматизму упродовж 2021/2022 навчального року здійснювалася відповідно до Законів України «Про освіту», «Про повну загальну середню освіту», «Про охорону дитинства», постанов Кабінету Міністрів України. У 2021/2022 навчальному році питання збереження життя і здоров’я учнів та запобігання випадкам дитячого травматизму розглядалося на засіданнях педагогічної ради, </w:t>
      </w:r>
      <w:proofErr w:type="spellStart"/>
      <w:r w:rsidRPr="00485BAD">
        <w:rPr>
          <w:rFonts w:ascii="Times New Roman" w:eastAsia="Times New Roman" w:hAnsi="Times New Roman" w:cs="Times New Roman"/>
          <w:sz w:val="24"/>
          <w:szCs w:val="24"/>
          <w:lang w:val="uk-UA" w:eastAsia="uk-UA"/>
        </w:rPr>
        <w:t>інструктивно</w:t>
      </w:r>
      <w:proofErr w:type="spellEnd"/>
      <w:r w:rsidRPr="00485BAD">
        <w:rPr>
          <w:rFonts w:ascii="Times New Roman" w:eastAsia="Times New Roman" w:hAnsi="Times New Roman" w:cs="Times New Roman"/>
          <w:sz w:val="24"/>
          <w:szCs w:val="24"/>
          <w:lang w:val="uk-UA" w:eastAsia="uk-UA"/>
        </w:rPr>
        <w:t>-методичних нарадах при директорові, засіданнях шкільних методичних об’єднань класних керівників тощо.</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 xml:space="preserve">У навчальному закладі наявна система профілактичної роботи з цих питань, яка включає в себе комплекси занять за розділами, які учні вивчають на </w:t>
      </w:r>
      <w:proofErr w:type="spellStart"/>
      <w:r w:rsidRPr="00485BAD">
        <w:rPr>
          <w:rFonts w:ascii="Times New Roman" w:eastAsia="Times New Roman" w:hAnsi="Times New Roman" w:cs="Times New Roman"/>
          <w:sz w:val="24"/>
          <w:szCs w:val="24"/>
          <w:lang w:val="uk-UA" w:eastAsia="uk-UA"/>
        </w:rPr>
        <w:t>уроках</w:t>
      </w:r>
      <w:proofErr w:type="spellEnd"/>
      <w:r w:rsidRPr="00485BAD">
        <w:rPr>
          <w:rFonts w:ascii="Times New Roman" w:eastAsia="Times New Roman" w:hAnsi="Times New Roman" w:cs="Times New Roman"/>
          <w:sz w:val="24"/>
          <w:szCs w:val="24"/>
          <w:lang w:val="uk-UA" w:eastAsia="uk-UA"/>
        </w:rPr>
        <w:t xml:space="preserve"> з «Основ здоров’я» та на годинах спілкування. Упродовж навчального року проводились Дні безпеки, лекції  та інші заходи з питань запобігання різних видів дитячого травматизму, згідно з планами виховної роботи.  У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освітнього процесу в школі у 202</w:t>
      </w:r>
      <w:r w:rsidR="005925B0" w:rsidRPr="005925B0">
        <w:rPr>
          <w:rFonts w:ascii="Times New Roman" w:eastAsia="Times New Roman" w:hAnsi="Times New Roman" w:cs="Times New Roman"/>
          <w:sz w:val="24"/>
          <w:szCs w:val="24"/>
          <w:lang w:val="uk-UA" w:eastAsia="uk-UA"/>
        </w:rPr>
        <w:t>2</w:t>
      </w:r>
      <w:r w:rsidRPr="00485BAD">
        <w:rPr>
          <w:rFonts w:ascii="Times New Roman" w:eastAsia="Times New Roman" w:hAnsi="Times New Roman" w:cs="Times New Roman"/>
          <w:sz w:val="24"/>
          <w:szCs w:val="24"/>
          <w:lang w:val="uk-UA" w:eastAsia="uk-UA"/>
        </w:rPr>
        <w:t>/202</w:t>
      </w:r>
      <w:r w:rsidR="005925B0" w:rsidRPr="005925B0">
        <w:rPr>
          <w:rFonts w:ascii="Times New Roman" w:eastAsia="Times New Roman" w:hAnsi="Times New Roman" w:cs="Times New Roman"/>
          <w:sz w:val="24"/>
          <w:szCs w:val="24"/>
          <w:lang w:val="uk-UA" w:eastAsia="uk-UA"/>
        </w:rPr>
        <w:t>3</w:t>
      </w:r>
      <w:r w:rsidRPr="00485BAD">
        <w:rPr>
          <w:rFonts w:ascii="Times New Roman" w:eastAsia="Times New Roman" w:hAnsi="Times New Roman" w:cs="Times New Roman"/>
          <w:sz w:val="24"/>
          <w:szCs w:val="24"/>
          <w:lang w:val="uk-UA" w:eastAsia="uk-UA"/>
        </w:rPr>
        <w:t xml:space="preserve"> навчальному році знаходився під щоденним контролем адміністрації школи.</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У класних журналах 1-11-х класів були відведені окремі сторінки для бесід із правил дорожнього руху, правил протипожежної безпеки, з профілактики отруєння, правил безпеки з користування газом, правил безпеки з користування електроприладами, правил безпеки з вибухонебезпечними предметами, правил безпеки на воді та інші виховні заходи з попередження усіх видів дитячого травматизму.</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 xml:space="preserve">Учителями проводилися інструктажі з безпеки життєдіяльності, що зафіксовано в окремих журналах на </w:t>
      </w:r>
      <w:proofErr w:type="spellStart"/>
      <w:r w:rsidRPr="00485BAD">
        <w:rPr>
          <w:rFonts w:ascii="Times New Roman" w:eastAsia="Times New Roman" w:hAnsi="Times New Roman" w:cs="Times New Roman"/>
          <w:sz w:val="24"/>
          <w:szCs w:val="24"/>
          <w:lang w:val="uk-UA" w:eastAsia="uk-UA"/>
        </w:rPr>
        <w:t>уроках</w:t>
      </w:r>
      <w:proofErr w:type="spellEnd"/>
      <w:r w:rsidRPr="00485BAD">
        <w:rPr>
          <w:rFonts w:ascii="Times New Roman" w:eastAsia="Times New Roman" w:hAnsi="Times New Roman" w:cs="Times New Roman"/>
          <w:sz w:val="24"/>
          <w:szCs w:val="24"/>
          <w:lang w:val="uk-UA" w:eastAsia="uk-UA"/>
        </w:rPr>
        <w:t xml:space="preserve">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Проведена соціальна паспортизація класів, школи.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 Складені списки дітей, яким надається безкоштовне харчування за кошти громади: учні 1-4-х класів, діти-сироти, діти під опікою, діти-інваліди, діти з багатодітних сімей, діти з малозабезпечених сімей (за наявності відповідних довідок), діти учасників АТО.</w:t>
      </w:r>
    </w:p>
    <w:p w:rsidR="00D17B39" w:rsidRPr="00485BAD" w:rsidRDefault="00D17B39" w:rsidP="00D17B39">
      <w:pPr>
        <w:spacing w:after="0" w:line="240" w:lineRule="auto"/>
        <w:ind w:firstLine="709"/>
        <w:jc w:val="both"/>
        <w:rPr>
          <w:rFonts w:ascii="Times New Roman" w:eastAsia="Times New Roman" w:hAnsi="Times New Roman" w:cs="Times New Roman"/>
          <w:bCs/>
          <w:sz w:val="24"/>
          <w:szCs w:val="24"/>
          <w:lang w:val="uk-UA" w:eastAsia="uk-UA"/>
        </w:rPr>
      </w:pPr>
      <w:r w:rsidRPr="00485BAD">
        <w:rPr>
          <w:rFonts w:ascii="Times New Roman" w:eastAsia="Times New Roman" w:hAnsi="Times New Roman" w:cs="Times New Roman"/>
          <w:sz w:val="24"/>
          <w:szCs w:val="24"/>
          <w:lang w:val="uk-UA" w:eastAsia="uk-UA"/>
        </w:rPr>
        <w:t>Важливим аспектом збереження здоров’я учнів є створення умов для раціонального збалансованого харчування дітей протягом часу перебування у гімназії.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Гаряче харчування  учнів відбувається згідно з графіком  у їдальні. У  разі потреби діти забезпечуються дієтичним харчуванням. Щоденний контроль за організацією харчування учнів 1-11 класів здійснюється медичною сестрою, черговим адміністратором та класним керівником. Звільнення дітей пільгових категорії від сплати за харчування здійснюється відповідно до рішення Золотоніської міської ради.</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 xml:space="preserve"> </w:t>
      </w:r>
      <w:r w:rsidRPr="00485BAD">
        <w:rPr>
          <w:rFonts w:ascii="Times New Roman" w:eastAsia="Times New Roman" w:hAnsi="Times New Roman" w:cs="Times New Roman"/>
          <w:sz w:val="24"/>
          <w:szCs w:val="24"/>
          <w:lang w:val="uk-UA" w:eastAsia="uk-UA"/>
        </w:rPr>
        <w:tab/>
        <w:t xml:space="preserve">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коштів. </w:t>
      </w:r>
      <w:r w:rsidRPr="00485BAD">
        <w:rPr>
          <w:rFonts w:ascii="Times New Roman" w:eastAsia="Times New Roman" w:hAnsi="Times New Roman" w:cs="Times New Roman"/>
          <w:sz w:val="24"/>
          <w:szCs w:val="24"/>
          <w:lang w:val="uk-UA" w:eastAsia="uk-UA"/>
        </w:rPr>
        <w:lastRenderedPageBreak/>
        <w:t>Протягом року адміністрацією закладу та органами громадського самоврядування  здійснювалися перевірки організації та якості харчування.</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Необхідними складовими процесу організації харчування у закладі  є:</w:t>
      </w:r>
    </w:p>
    <w:p w:rsidR="00D17B39" w:rsidRPr="00485BAD"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видання відповідних наказів;</w:t>
      </w:r>
    </w:p>
    <w:p w:rsidR="00D17B39" w:rsidRPr="00485BAD"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затвердження списку дітей пільгової категорії;</w:t>
      </w:r>
    </w:p>
    <w:p w:rsidR="00D17B39" w:rsidRPr="00485BAD"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відпрацювання режиму і графіка харчування дітей;</w:t>
      </w:r>
    </w:p>
    <w:p w:rsidR="00D17B39" w:rsidRPr="00485BAD"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приймання продуктів харчування і продовольчої сировини гарантованої якості;</w:t>
      </w:r>
    </w:p>
    <w:p w:rsidR="00D17B39" w:rsidRPr="00485BAD"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складання меню-розкладу;</w:t>
      </w:r>
    </w:p>
    <w:p w:rsidR="00D17B39" w:rsidRPr="00485BAD"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виготовлення страв;</w:t>
      </w:r>
    </w:p>
    <w:p w:rsidR="00D17B39" w:rsidRPr="00485BAD"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проведення реалізації готових страв;</w:t>
      </w:r>
    </w:p>
    <w:p w:rsidR="00D17B39" w:rsidRPr="00485BAD"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ведення обліку дітей, які отримують безкоштовне гаряче харчування, а також гаряче харчування за кошти батьків; дітей , які потребують дієтичного харчування;</w:t>
      </w:r>
    </w:p>
    <w:p w:rsidR="00D17B39" w:rsidRPr="00485BAD"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контроль за харчуванням з боку адміністрації, класних керівників, батьків учнів;</w:t>
      </w:r>
    </w:p>
    <w:p w:rsidR="00D17B39" w:rsidRPr="00485BAD" w:rsidRDefault="00D17B39" w:rsidP="00D17B39">
      <w:pPr>
        <w:numPr>
          <w:ilvl w:val="0"/>
          <w:numId w:val="10"/>
        </w:numPr>
        <w:spacing w:after="0" w:line="240" w:lineRule="auto"/>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інформування батьків  під час проведення батьківських зборів про організацію харчування дітей у закладі.</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санітарно-епідеміологічної експертизи). Облік дітей, охоплених безкоштовним харчуванням, та дітей, що харчуються  за кошти батьків, здійснюється класними керівниками, які вчасно повідомляють про наявність таких учнів особу, відповідальну за організацію харчування. </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 xml:space="preserve">У шкільній їдальні не допускається використання продуктів харчування без відповідного сертифікату якості; також не реалізуються страви та вироби, продукти харчування, які не допускаються в дитячому харчуванні; неможливим є  використання обладнання та інвентарю  не за призначенням. Обов’язково в закладі ведеться щоденний облік харчування дітей за бюджетні кошти та батьківські кошти, згідно з  актом та журналом обліку харчування.  </w:t>
      </w:r>
    </w:p>
    <w:p w:rsidR="00D17B39" w:rsidRPr="00485BAD" w:rsidRDefault="00D17B39" w:rsidP="00D17B39">
      <w:pPr>
        <w:spacing w:after="0" w:line="240" w:lineRule="auto"/>
        <w:ind w:firstLine="709"/>
        <w:jc w:val="both"/>
        <w:rPr>
          <w:rFonts w:ascii="Times New Roman" w:eastAsia="Times New Roman" w:hAnsi="Times New Roman" w:cs="Times New Roman"/>
          <w:sz w:val="24"/>
          <w:szCs w:val="24"/>
          <w:lang w:val="uk-UA" w:eastAsia="uk-UA"/>
        </w:rPr>
      </w:pPr>
      <w:r w:rsidRPr="00485BAD">
        <w:rPr>
          <w:rFonts w:ascii="Times New Roman" w:eastAsia="Times New Roman" w:hAnsi="Times New Roman" w:cs="Times New Roman"/>
          <w:sz w:val="24"/>
          <w:szCs w:val="24"/>
          <w:lang w:val="uk-UA" w:eastAsia="uk-UA"/>
        </w:rPr>
        <w:t xml:space="preserve">Робота з охорони праці, безпеки життєдіяльності, виробничої санітарії, профілактики травматизму дітей у побуті та під час освітнього процесу визначається у діяльності педколективу як одна із пріоритетних і проводиться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організації освітнього процесу та інших численних нормативних актів, які регламентують роботу школи з цих питань. Стан цієї роботи знаходиться під постійним контролем адміністрації школи та директора зокрема. Наказом по школі  Скрипник І.Г, заступник директора з НВР, призначений  відповідальним за організацію роботи з охорони праці та безпеки життєдіяльності у школі, сплановані заходи. На початку навчального року, напередодні канікул та святкових днів проводяться інструктажі з безпеки життєдіяльності серед учнів, відпрацьована програма вступного інструктажу. Регулярно відбуваються цільові інструктажі з учнями перед екскурсіями, походами, спортивними змаганнями. У гімназії  є необхідні журнали з реєстрації всіх видів інструктажів з питань охорони праці. Кожна класна кімната, кабінет, майстерня, спортзал має необхідний перелік документації з питань безпеки життєдіяльності. Також у приміщенні гімназії розміщено кілька стендів з безпечної поведінки. Питання охорони праці та попередження травматизму неодноразово обговорювалися на нарадах при директорові, на засіданнях педагогічної ради. Цей вид діяльності закладу неодноразово перевірявся державними органами нагляду. </w:t>
      </w:r>
    </w:p>
    <w:p w:rsidR="00154BA0" w:rsidRPr="00485BAD" w:rsidRDefault="00154BA0" w:rsidP="00C77124">
      <w:pPr>
        <w:spacing w:after="0" w:line="240" w:lineRule="auto"/>
        <w:ind w:firstLine="709"/>
        <w:jc w:val="both"/>
        <w:rPr>
          <w:rFonts w:ascii="Times New Roman" w:hAnsi="Times New Roman" w:cs="Times New Roman"/>
          <w:color w:val="000000"/>
          <w:sz w:val="24"/>
          <w:szCs w:val="24"/>
          <w:lang w:val="uk-UA" w:eastAsia="uk-UA" w:bidi="uk-UA"/>
        </w:rPr>
      </w:pPr>
    </w:p>
    <w:p w:rsidR="00154BA0" w:rsidRPr="00485BAD" w:rsidRDefault="00154BA0" w:rsidP="00C77124">
      <w:pPr>
        <w:spacing w:after="0" w:line="240" w:lineRule="auto"/>
        <w:ind w:firstLine="709"/>
        <w:rPr>
          <w:rFonts w:ascii="Times New Roman" w:hAnsi="Times New Roman" w:cs="Times New Roman"/>
          <w:b/>
          <w:sz w:val="24"/>
          <w:szCs w:val="24"/>
          <w:lang w:val="uk-UA"/>
        </w:rPr>
      </w:pPr>
      <w:r w:rsidRPr="00485BAD">
        <w:rPr>
          <w:rFonts w:ascii="Times New Roman" w:hAnsi="Times New Roman" w:cs="Times New Roman"/>
          <w:b/>
          <w:sz w:val="24"/>
          <w:szCs w:val="24"/>
          <w:lang w:val="uk-UA"/>
        </w:rPr>
        <w:t>НАКАЗУЮ:</w:t>
      </w:r>
    </w:p>
    <w:p w:rsidR="007338AB" w:rsidRPr="00485BAD" w:rsidRDefault="007338AB" w:rsidP="00C77124">
      <w:pPr>
        <w:spacing w:after="0" w:line="240" w:lineRule="auto"/>
        <w:ind w:firstLine="709"/>
        <w:rPr>
          <w:rFonts w:ascii="Times New Roman" w:hAnsi="Times New Roman" w:cs="Times New Roman"/>
          <w:sz w:val="24"/>
          <w:szCs w:val="24"/>
        </w:rPr>
      </w:pP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lastRenderedPageBreak/>
        <w:t>Педагогічному колективу у 20</w:t>
      </w:r>
      <w:r w:rsidR="00B470DD" w:rsidRPr="00485BAD">
        <w:rPr>
          <w:rFonts w:ascii="Times New Roman" w:hAnsi="Times New Roman" w:cs="Times New Roman"/>
          <w:sz w:val="24"/>
          <w:szCs w:val="24"/>
        </w:rPr>
        <w:t>2</w:t>
      </w:r>
      <w:r w:rsidR="005925B0" w:rsidRPr="005925B0">
        <w:rPr>
          <w:rFonts w:ascii="Times New Roman" w:hAnsi="Times New Roman" w:cs="Times New Roman"/>
          <w:sz w:val="24"/>
          <w:szCs w:val="24"/>
        </w:rPr>
        <w:t>3</w:t>
      </w:r>
      <w:r w:rsidRPr="00485BAD">
        <w:rPr>
          <w:rFonts w:ascii="Times New Roman" w:hAnsi="Times New Roman" w:cs="Times New Roman"/>
          <w:sz w:val="24"/>
          <w:szCs w:val="24"/>
          <w:lang w:val="uk-UA"/>
        </w:rPr>
        <w:t>-</w:t>
      </w:r>
      <w:r w:rsidR="008250B2" w:rsidRPr="00485BAD">
        <w:rPr>
          <w:rFonts w:ascii="Times New Roman" w:hAnsi="Times New Roman" w:cs="Times New Roman"/>
          <w:sz w:val="24"/>
          <w:szCs w:val="24"/>
          <w:lang w:val="uk-UA"/>
        </w:rPr>
        <w:t>2</w:t>
      </w:r>
      <w:r w:rsidR="005925B0" w:rsidRPr="005925B0">
        <w:rPr>
          <w:rFonts w:ascii="Times New Roman" w:hAnsi="Times New Roman" w:cs="Times New Roman"/>
          <w:sz w:val="24"/>
          <w:szCs w:val="24"/>
        </w:rPr>
        <w:t>4</w:t>
      </w:r>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н.р</w:t>
      </w:r>
      <w:proofErr w:type="spellEnd"/>
      <w:r w:rsidRPr="00485BAD">
        <w:rPr>
          <w:rFonts w:ascii="Times New Roman" w:hAnsi="Times New Roman" w:cs="Times New Roman"/>
          <w:sz w:val="24"/>
          <w:szCs w:val="24"/>
          <w:lang w:val="uk-UA"/>
        </w:rPr>
        <w:t xml:space="preserve">. </w:t>
      </w:r>
      <w:r w:rsidR="005925B0">
        <w:rPr>
          <w:rFonts w:ascii="Times New Roman" w:hAnsi="Times New Roman" w:cs="Times New Roman"/>
          <w:sz w:val="24"/>
          <w:szCs w:val="24"/>
          <w:lang w:val="uk-UA"/>
        </w:rPr>
        <w:t xml:space="preserve">розпочати </w:t>
      </w:r>
      <w:r w:rsidRPr="00485BAD">
        <w:rPr>
          <w:rFonts w:ascii="Times New Roman" w:hAnsi="Times New Roman" w:cs="Times New Roman"/>
          <w:sz w:val="24"/>
          <w:szCs w:val="24"/>
          <w:lang w:val="uk-UA"/>
        </w:rPr>
        <w:t>працювати над</w:t>
      </w:r>
      <w:r w:rsidR="005925B0">
        <w:rPr>
          <w:rFonts w:ascii="Times New Roman" w:hAnsi="Times New Roman" w:cs="Times New Roman"/>
          <w:sz w:val="24"/>
          <w:szCs w:val="24"/>
          <w:lang w:val="uk-UA"/>
        </w:rPr>
        <w:t xml:space="preserve"> новою</w:t>
      </w:r>
      <w:r w:rsidRPr="00485BAD">
        <w:rPr>
          <w:rFonts w:ascii="Times New Roman" w:hAnsi="Times New Roman" w:cs="Times New Roman"/>
          <w:sz w:val="24"/>
          <w:szCs w:val="24"/>
          <w:lang w:val="uk-UA"/>
        </w:rPr>
        <w:t xml:space="preserve"> науково-методичною темою «</w:t>
      </w:r>
      <w:r w:rsidR="002B7973">
        <w:rPr>
          <w:rFonts w:ascii="Times New Roman" w:hAnsi="Times New Roman" w:cs="Times New Roman"/>
          <w:sz w:val="24"/>
          <w:szCs w:val="24"/>
          <w:lang w:val="uk-UA"/>
        </w:rPr>
        <w:t>Модернізація змісту освіти та розвиток інноваційного потенціалу педагога в умовах реалізації концепції «Нова українська школа»</w:t>
      </w:r>
      <w:r w:rsidRPr="00485BAD">
        <w:rPr>
          <w:rFonts w:ascii="Times New Roman" w:hAnsi="Times New Roman" w:cs="Times New Roman"/>
          <w:sz w:val="24"/>
          <w:szCs w:val="24"/>
          <w:lang w:val="uk-UA"/>
        </w:rPr>
        <w:t>»</w:t>
      </w: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Забезпечити безперервність підвищення науково-методичного рівня та професійної майстерності педагогів шляхом залучення останніх до різних форм методичної роботи -  постійних та епізодичних.</w:t>
      </w: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 На основі аналізу результатів діагностування педагогів затвердити таку структуру методичної роботи:</w:t>
      </w:r>
    </w:p>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методична рада;</w:t>
      </w:r>
    </w:p>
    <w:p w:rsidR="007338AB" w:rsidRPr="00485BAD" w:rsidRDefault="00D17B39"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методичні спільноти</w:t>
      </w:r>
      <w:r w:rsidR="007338AB" w:rsidRPr="00485BAD">
        <w:rPr>
          <w:rFonts w:ascii="Times New Roman" w:hAnsi="Times New Roman" w:cs="Times New Roman"/>
          <w:sz w:val="24"/>
          <w:szCs w:val="24"/>
          <w:lang w:val="uk-UA"/>
        </w:rPr>
        <w:t xml:space="preserve"> та динамічні групи;</w:t>
      </w:r>
    </w:p>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творчі групи;</w:t>
      </w:r>
    </w:p>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 </w:t>
      </w:r>
      <w:proofErr w:type="spellStart"/>
      <w:r w:rsidRPr="00485BAD">
        <w:rPr>
          <w:rFonts w:ascii="Times New Roman" w:hAnsi="Times New Roman" w:cs="Times New Roman"/>
          <w:sz w:val="24"/>
          <w:szCs w:val="24"/>
          <w:lang w:val="uk-UA"/>
        </w:rPr>
        <w:t>діагностично</w:t>
      </w:r>
      <w:proofErr w:type="spellEnd"/>
      <w:r w:rsidRPr="00485BAD">
        <w:rPr>
          <w:rFonts w:ascii="Times New Roman" w:hAnsi="Times New Roman" w:cs="Times New Roman"/>
          <w:sz w:val="24"/>
          <w:szCs w:val="24"/>
          <w:lang w:val="uk-UA"/>
        </w:rPr>
        <w:t>-прогностичні фокус-групи;</w:t>
      </w:r>
    </w:p>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психолого-педагогічний семінар;</w:t>
      </w:r>
    </w:p>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постійно діючий семінар;</w:t>
      </w:r>
    </w:p>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шкільна методична конференція;</w:t>
      </w:r>
    </w:p>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тиждень педагогічної майстерності;</w:t>
      </w:r>
    </w:p>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виставка перспективного педагогічного досвіду;</w:t>
      </w:r>
    </w:p>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конкурс “ Учитель року”;</w:t>
      </w:r>
    </w:p>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школа перспективного педагогічного досвіду;</w:t>
      </w:r>
    </w:p>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конкурс „ Класний керівник”</w:t>
      </w:r>
    </w:p>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фронтальний рейд “Атестація”.</w:t>
      </w:r>
    </w:p>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семінари-практикуми;</w:t>
      </w:r>
    </w:p>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шкільні предметні тижні.</w:t>
      </w: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Керівниками методичних </w:t>
      </w:r>
      <w:r w:rsidR="00D17B39" w:rsidRPr="00485BAD">
        <w:rPr>
          <w:rFonts w:ascii="Times New Roman" w:hAnsi="Times New Roman" w:cs="Times New Roman"/>
          <w:sz w:val="24"/>
          <w:szCs w:val="24"/>
          <w:lang w:val="uk-UA"/>
        </w:rPr>
        <w:t>спільнот</w:t>
      </w:r>
      <w:r w:rsidRPr="00485BAD">
        <w:rPr>
          <w:rFonts w:ascii="Times New Roman" w:hAnsi="Times New Roman" w:cs="Times New Roman"/>
          <w:sz w:val="24"/>
          <w:szCs w:val="24"/>
          <w:lang w:val="uk-UA"/>
        </w:rPr>
        <w:t xml:space="preserve"> затвердити наступних учителів:</w:t>
      </w:r>
    </w:p>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rPr>
        <w:t xml:space="preserve">  Головою </w:t>
      </w:r>
      <w:proofErr w:type="spellStart"/>
      <w:r w:rsidRPr="00485BAD">
        <w:rPr>
          <w:rFonts w:ascii="Times New Roman" w:hAnsi="Times New Roman" w:cs="Times New Roman"/>
          <w:sz w:val="24"/>
          <w:szCs w:val="24"/>
        </w:rPr>
        <w:t>методичної</w:t>
      </w:r>
      <w:proofErr w:type="spellEnd"/>
      <w:r w:rsidRPr="00485BAD">
        <w:rPr>
          <w:rFonts w:ascii="Times New Roman" w:hAnsi="Times New Roman" w:cs="Times New Roman"/>
          <w:sz w:val="24"/>
          <w:szCs w:val="24"/>
        </w:rPr>
        <w:t xml:space="preserve"> </w:t>
      </w:r>
      <w:proofErr w:type="gramStart"/>
      <w:r w:rsidRPr="00485BAD">
        <w:rPr>
          <w:rFonts w:ascii="Times New Roman" w:hAnsi="Times New Roman" w:cs="Times New Roman"/>
          <w:sz w:val="24"/>
          <w:szCs w:val="24"/>
        </w:rPr>
        <w:t>ради  -</w:t>
      </w:r>
      <w:proofErr w:type="gramEnd"/>
      <w:r w:rsidRPr="00485BAD">
        <w:rPr>
          <w:rFonts w:ascii="Times New Roman" w:hAnsi="Times New Roman" w:cs="Times New Roman"/>
          <w:sz w:val="24"/>
          <w:szCs w:val="24"/>
        </w:rPr>
        <w:t xml:space="preserve"> заступника директора з </w:t>
      </w:r>
      <w:proofErr w:type="spellStart"/>
      <w:r w:rsidRPr="00485BAD">
        <w:rPr>
          <w:rFonts w:ascii="Times New Roman" w:hAnsi="Times New Roman" w:cs="Times New Roman"/>
          <w:sz w:val="24"/>
          <w:szCs w:val="24"/>
        </w:rPr>
        <w:t>науково-методичної</w:t>
      </w:r>
      <w:proofErr w:type="spellEnd"/>
      <w:r w:rsidRPr="00485BAD">
        <w:rPr>
          <w:rFonts w:ascii="Times New Roman" w:hAnsi="Times New Roman" w:cs="Times New Roman"/>
          <w:sz w:val="24"/>
          <w:szCs w:val="24"/>
        </w:rPr>
        <w:t xml:space="preserve"> </w:t>
      </w:r>
      <w:proofErr w:type="spellStart"/>
      <w:r w:rsidRPr="00485BAD">
        <w:rPr>
          <w:rFonts w:ascii="Times New Roman" w:hAnsi="Times New Roman" w:cs="Times New Roman"/>
          <w:sz w:val="24"/>
          <w:szCs w:val="24"/>
        </w:rPr>
        <w:t>роботи</w:t>
      </w:r>
      <w:proofErr w:type="spellEnd"/>
      <w:r w:rsidRPr="00485BAD">
        <w:rPr>
          <w:rFonts w:ascii="Times New Roman" w:hAnsi="Times New Roman" w:cs="Times New Roman"/>
          <w:sz w:val="24"/>
          <w:szCs w:val="24"/>
        </w:rPr>
        <w:t xml:space="preserve"> </w:t>
      </w:r>
      <w:r w:rsidRPr="00485BAD">
        <w:rPr>
          <w:rFonts w:ascii="Times New Roman" w:hAnsi="Times New Roman" w:cs="Times New Roman"/>
          <w:sz w:val="24"/>
          <w:szCs w:val="24"/>
          <w:lang w:val="uk-UA"/>
        </w:rPr>
        <w:t>Буряк С.Д.</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3366"/>
      </w:tblGrid>
      <w:tr w:rsidR="007338AB" w:rsidRPr="00485BAD" w:rsidTr="007338AB">
        <w:tc>
          <w:tcPr>
            <w:tcW w:w="6345" w:type="dxa"/>
          </w:tcPr>
          <w:p w:rsidR="007338AB" w:rsidRPr="00485BAD" w:rsidRDefault="007338AB" w:rsidP="00C77124">
            <w:pPr>
              <w:pStyle w:val="1"/>
              <w:ind w:firstLine="709"/>
              <w:jc w:val="both"/>
              <w:rPr>
                <w:i w:val="0"/>
                <w:sz w:val="24"/>
                <w:szCs w:val="24"/>
              </w:rPr>
            </w:pPr>
            <w:r w:rsidRPr="00485BAD">
              <w:rPr>
                <w:i w:val="0"/>
                <w:sz w:val="24"/>
                <w:szCs w:val="24"/>
              </w:rPr>
              <w:t>Методичний підрозділ</w:t>
            </w:r>
          </w:p>
        </w:tc>
        <w:tc>
          <w:tcPr>
            <w:tcW w:w="3366" w:type="dxa"/>
          </w:tcPr>
          <w:p w:rsidR="007338AB" w:rsidRPr="00485BAD" w:rsidRDefault="007338AB" w:rsidP="00C77124">
            <w:pPr>
              <w:pStyle w:val="1"/>
              <w:ind w:firstLine="709"/>
              <w:jc w:val="both"/>
              <w:rPr>
                <w:i w:val="0"/>
                <w:sz w:val="24"/>
                <w:szCs w:val="24"/>
              </w:rPr>
            </w:pPr>
            <w:r w:rsidRPr="00485BAD">
              <w:rPr>
                <w:i w:val="0"/>
                <w:sz w:val="24"/>
                <w:szCs w:val="24"/>
              </w:rPr>
              <w:t>Керівник</w:t>
            </w:r>
          </w:p>
        </w:tc>
      </w:tr>
      <w:tr w:rsidR="007338AB" w:rsidRPr="00485BAD" w:rsidTr="007338AB">
        <w:tc>
          <w:tcPr>
            <w:tcW w:w="6345"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МО учителів математики, фізики та інформатики</w:t>
            </w:r>
          </w:p>
        </w:tc>
        <w:tc>
          <w:tcPr>
            <w:tcW w:w="3366" w:type="dxa"/>
          </w:tcPr>
          <w:p w:rsidR="007338AB" w:rsidRPr="00485BAD" w:rsidRDefault="00D17B39"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Скрипник О.В.</w:t>
            </w:r>
          </w:p>
        </w:tc>
      </w:tr>
      <w:tr w:rsidR="007338AB" w:rsidRPr="00485BAD" w:rsidTr="007338AB">
        <w:tc>
          <w:tcPr>
            <w:tcW w:w="6345"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МО учителів природничих дисциплін</w:t>
            </w:r>
          </w:p>
        </w:tc>
        <w:tc>
          <w:tcPr>
            <w:tcW w:w="3366"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proofErr w:type="spellStart"/>
            <w:r w:rsidRPr="00485BAD">
              <w:rPr>
                <w:rFonts w:ascii="Times New Roman" w:hAnsi="Times New Roman" w:cs="Times New Roman"/>
                <w:sz w:val="24"/>
                <w:szCs w:val="24"/>
                <w:lang w:val="uk-UA"/>
              </w:rPr>
              <w:t>Бузовська</w:t>
            </w:r>
            <w:proofErr w:type="spellEnd"/>
            <w:r w:rsidRPr="00485BAD">
              <w:rPr>
                <w:rFonts w:ascii="Times New Roman" w:hAnsi="Times New Roman" w:cs="Times New Roman"/>
                <w:sz w:val="24"/>
                <w:szCs w:val="24"/>
                <w:lang w:val="uk-UA"/>
              </w:rPr>
              <w:t xml:space="preserve"> С.В.</w:t>
            </w:r>
          </w:p>
        </w:tc>
      </w:tr>
      <w:tr w:rsidR="007338AB" w:rsidRPr="00485BAD" w:rsidTr="007338AB">
        <w:tc>
          <w:tcPr>
            <w:tcW w:w="6345"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МО учителів української мови та літератури</w:t>
            </w:r>
          </w:p>
        </w:tc>
        <w:tc>
          <w:tcPr>
            <w:tcW w:w="3366" w:type="dxa"/>
          </w:tcPr>
          <w:p w:rsidR="007338AB" w:rsidRPr="00485BAD" w:rsidRDefault="00D17B39" w:rsidP="00C77124">
            <w:pPr>
              <w:spacing w:after="0" w:line="240" w:lineRule="auto"/>
              <w:ind w:firstLine="709"/>
              <w:jc w:val="both"/>
              <w:rPr>
                <w:rFonts w:ascii="Times New Roman" w:hAnsi="Times New Roman" w:cs="Times New Roman"/>
                <w:sz w:val="24"/>
                <w:szCs w:val="24"/>
                <w:lang w:val="uk-UA"/>
              </w:rPr>
            </w:pPr>
            <w:proofErr w:type="spellStart"/>
            <w:r w:rsidRPr="00485BAD">
              <w:rPr>
                <w:rFonts w:ascii="Times New Roman" w:hAnsi="Times New Roman" w:cs="Times New Roman"/>
                <w:sz w:val="24"/>
                <w:szCs w:val="24"/>
                <w:lang w:val="uk-UA"/>
              </w:rPr>
              <w:t>Щепетна</w:t>
            </w:r>
            <w:proofErr w:type="spellEnd"/>
            <w:r w:rsidRPr="00485BAD">
              <w:rPr>
                <w:rFonts w:ascii="Times New Roman" w:hAnsi="Times New Roman" w:cs="Times New Roman"/>
                <w:sz w:val="24"/>
                <w:szCs w:val="24"/>
                <w:lang w:val="uk-UA"/>
              </w:rPr>
              <w:t xml:space="preserve"> В.Д.</w:t>
            </w:r>
          </w:p>
        </w:tc>
      </w:tr>
      <w:tr w:rsidR="007338AB" w:rsidRPr="00485BAD" w:rsidTr="007338AB">
        <w:tc>
          <w:tcPr>
            <w:tcW w:w="6345"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МО учителів іноземних мов</w:t>
            </w:r>
          </w:p>
        </w:tc>
        <w:tc>
          <w:tcPr>
            <w:tcW w:w="3366" w:type="dxa"/>
          </w:tcPr>
          <w:p w:rsidR="007338AB" w:rsidRPr="00485BAD" w:rsidRDefault="005925B0" w:rsidP="00C77124">
            <w:pPr>
              <w:spacing w:after="0" w:line="240" w:lineRule="auto"/>
              <w:ind w:firstLine="709"/>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Ярмоленко</w:t>
            </w:r>
            <w:proofErr w:type="spellEnd"/>
            <w:r>
              <w:rPr>
                <w:rFonts w:ascii="Times New Roman" w:hAnsi="Times New Roman" w:cs="Times New Roman"/>
                <w:sz w:val="24"/>
                <w:szCs w:val="24"/>
                <w:lang w:val="uk-UA"/>
              </w:rPr>
              <w:t xml:space="preserve"> Л.О.</w:t>
            </w:r>
          </w:p>
        </w:tc>
      </w:tr>
      <w:tr w:rsidR="007338AB" w:rsidRPr="00485BAD" w:rsidTr="007338AB">
        <w:tc>
          <w:tcPr>
            <w:tcW w:w="6345"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МО учителів суспільних дисциплін</w:t>
            </w:r>
          </w:p>
        </w:tc>
        <w:tc>
          <w:tcPr>
            <w:tcW w:w="3366"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Ковтуненко Л.О.</w:t>
            </w:r>
          </w:p>
        </w:tc>
      </w:tr>
      <w:tr w:rsidR="007338AB" w:rsidRPr="00485BAD" w:rsidTr="007338AB">
        <w:tc>
          <w:tcPr>
            <w:tcW w:w="6345"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МО учителів </w:t>
            </w:r>
            <w:r w:rsidR="008250B2" w:rsidRPr="00485BAD">
              <w:rPr>
                <w:rFonts w:ascii="Times New Roman" w:hAnsi="Times New Roman" w:cs="Times New Roman"/>
                <w:sz w:val="24"/>
                <w:szCs w:val="24"/>
                <w:lang w:val="uk-UA"/>
              </w:rPr>
              <w:t>–</w:t>
            </w:r>
            <w:r w:rsidRPr="00485BAD">
              <w:rPr>
                <w:rFonts w:ascii="Times New Roman" w:hAnsi="Times New Roman" w:cs="Times New Roman"/>
                <w:sz w:val="24"/>
                <w:szCs w:val="24"/>
                <w:lang w:val="uk-UA"/>
              </w:rPr>
              <w:t xml:space="preserve"> початківців</w:t>
            </w:r>
          </w:p>
        </w:tc>
        <w:tc>
          <w:tcPr>
            <w:tcW w:w="3366"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proofErr w:type="spellStart"/>
            <w:r w:rsidRPr="00485BAD">
              <w:rPr>
                <w:rFonts w:ascii="Times New Roman" w:hAnsi="Times New Roman" w:cs="Times New Roman"/>
                <w:sz w:val="24"/>
                <w:szCs w:val="24"/>
                <w:lang w:val="uk-UA"/>
              </w:rPr>
              <w:t>Стець</w:t>
            </w:r>
            <w:proofErr w:type="spellEnd"/>
            <w:r w:rsidRPr="00485BAD">
              <w:rPr>
                <w:rFonts w:ascii="Times New Roman" w:hAnsi="Times New Roman" w:cs="Times New Roman"/>
                <w:sz w:val="24"/>
                <w:szCs w:val="24"/>
                <w:lang w:val="uk-UA"/>
              </w:rPr>
              <w:t xml:space="preserve"> О.В.</w:t>
            </w:r>
          </w:p>
        </w:tc>
      </w:tr>
      <w:tr w:rsidR="007338AB" w:rsidRPr="00485BAD" w:rsidTr="007338AB">
        <w:tc>
          <w:tcPr>
            <w:tcW w:w="6345"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ДГ учителів світової літератури</w:t>
            </w:r>
          </w:p>
        </w:tc>
        <w:tc>
          <w:tcPr>
            <w:tcW w:w="3366"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Полтавець О.М.</w:t>
            </w:r>
          </w:p>
        </w:tc>
      </w:tr>
      <w:tr w:rsidR="007338AB" w:rsidRPr="00485BAD" w:rsidTr="007338AB">
        <w:tc>
          <w:tcPr>
            <w:tcW w:w="6345"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ДГ учителів предметів естетичного циклу</w:t>
            </w:r>
          </w:p>
        </w:tc>
        <w:tc>
          <w:tcPr>
            <w:tcW w:w="3366"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Слюсар Т.В.</w:t>
            </w:r>
          </w:p>
        </w:tc>
      </w:tr>
      <w:tr w:rsidR="007338AB" w:rsidRPr="00485BAD" w:rsidTr="007338AB">
        <w:tc>
          <w:tcPr>
            <w:tcW w:w="6345"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ДГ учителів </w:t>
            </w:r>
            <w:proofErr w:type="spellStart"/>
            <w:r w:rsidRPr="00485BAD">
              <w:rPr>
                <w:rFonts w:ascii="Times New Roman" w:hAnsi="Times New Roman" w:cs="Times New Roman"/>
                <w:sz w:val="24"/>
                <w:szCs w:val="24"/>
                <w:lang w:val="uk-UA"/>
              </w:rPr>
              <w:t>оздоровчо</w:t>
            </w:r>
            <w:proofErr w:type="spellEnd"/>
            <w:r w:rsidRPr="00485BAD">
              <w:rPr>
                <w:rFonts w:ascii="Times New Roman" w:hAnsi="Times New Roman" w:cs="Times New Roman"/>
                <w:sz w:val="24"/>
                <w:szCs w:val="24"/>
                <w:lang w:val="uk-UA"/>
              </w:rPr>
              <w:t>-спортивного циклу</w:t>
            </w:r>
          </w:p>
        </w:tc>
        <w:tc>
          <w:tcPr>
            <w:tcW w:w="3366" w:type="dxa"/>
          </w:tcPr>
          <w:p w:rsidR="007338AB" w:rsidRPr="00485BAD" w:rsidRDefault="00D17B39" w:rsidP="008250B2">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Литвиненко О.І.</w:t>
            </w:r>
          </w:p>
        </w:tc>
      </w:tr>
      <w:tr w:rsidR="007338AB" w:rsidRPr="00485BAD" w:rsidTr="007338AB">
        <w:tc>
          <w:tcPr>
            <w:tcW w:w="6345"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ДГ учителів трудового навчання та обслуговуючої праці</w:t>
            </w:r>
          </w:p>
        </w:tc>
        <w:tc>
          <w:tcPr>
            <w:tcW w:w="3366"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proofErr w:type="spellStart"/>
            <w:r w:rsidRPr="00485BAD">
              <w:rPr>
                <w:rFonts w:ascii="Times New Roman" w:hAnsi="Times New Roman" w:cs="Times New Roman"/>
                <w:sz w:val="24"/>
                <w:szCs w:val="24"/>
                <w:lang w:val="uk-UA"/>
              </w:rPr>
              <w:t>Блажко</w:t>
            </w:r>
            <w:proofErr w:type="spellEnd"/>
            <w:r w:rsidRPr="00485BAD">
              <w:rPr>
                <w:rFonts w:ascii="Times New Roman" w:hAnsi="Times New Roman" w:cs="Times New Roman"/>
                <w:sz w:val="24"/>
                <w:szCs w:val="24"/>
                <w:lang w:val="uk-UA"/>
              </w:rPr>
              <w:t xml:space="preserve"> Г.М.</w:t>
            </w:r>
          </w:p>
        </w:tc>
      </w:tr>
      <w:tr w:rsidR="007338AB" w:rsidRPr="00485BAD" w:rsidTr="007338AB">
        <w:tc>
          <w:tcPr>
            <w:tcW w:w="6345"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Постійно діючого семінару</w:t>
            </w:r>
          </w:p>
        </w:tc>
        <w:tc>
          <w:tcPr>
            <w:tcW w:w="3366"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Буряк С.Д.</w:t>
            </w:r>
          </w:p>
        </w:tc>
      </w:tr>
      <w:tr w:rsidR="007338AB" w:rsidRPr="00485BAD" w:rsidTr="007338AB">
        <w:tc>
          <w:tcPr>
            <w:tcW w:w="6345"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Методичної ради</w:t>
            </w:r>
          </w:p>
        </w:tc>
        <w:tc>
          <w:tcPr>
            <w:tcW w:w="3366"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Буряк С.Д.</w:t>
            </w:r>
          </w:p>
        </w:tc>
      </w:tr>
      <w:tr w:rsidR="007338AB" w:rsidRPr="00485BAD" w:rsidTr="007338AB">
        <w:tc>
          <w:tcPr>
            <w:tcW w:w="6345"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Фронтального рейду “ Атестація”</w:t>
            </w:r>
          </w:p>
        </w:tc>
        <w:tc>
          <w:tcPr>
            <w:tcW w:w="3366"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Скрипник І.Г.</w:t>
            </w:r>
          </w:p>
        </w:tc>
      </w:tr>
      <w:tr w:rsidR="007338AB" w:rsidRPr="00485BAD" w:rsidTr="007338AB">
        <w:tc>
          <w:tcPr>
            <w:tcW w:w="6345"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Психолого- педагогічного семінару</w:t>
            </w:r>
          </w:p>
        </w:tc>
        <w:tc>
          <w:tcPr>
            <w:tcW w:w="3366" w:type="dxa"/>
          </w:tcPr>
          <w:p w:rsidR="007338AB" w:rsidRPr="00485BAD" w:rsidRDefault="00D17B39" w:rsidP="00D17B39">
            <w:pPr>
              <w:spacing w:after="0" w:line="240" w:lineRule="auto"/>
              <w:ind w:firstLine="709"/>
              <w:jc w:val="both"/>
              <w:rPr>
                <w:rFonts w:ascii="Times New Roman" w:hAnsi="Times New Roman" w:cs="Times New Roman"/>
                <w:bCs/>
                <w:sz w:val="24"/>
                <w:szCs w:val="24"/>
                <w:lang w:val="uk-UA"/>
              </w:rPr>
            </w:pPr>
            <w:r w:rsidRPr="00485BAD">
              <w:rPr>
                <w:rFonts w:ascii="Times New Roman" w:hAnsi="Times New Roman" w:cs="Times New Roman"/>
                <w:bCs/>
                <w:sz w:val="24"/>
                <w:szCs w:val="24"/>
              </w:rPr>
              <w:t>Коротченко</w:t>
            </w:r>
            <w:r w:rsidRPr="00485BAD">
              <w:rPr>
                <w:rFonts w:ascii="Times New Roman" w:hAnsi="Times New Roman" w:cs="Times New Roman"/>
                <w:bCs/>
                <w:sz w:val="24"/>
                <w:szCs w:val="24"/>
                <w:lang w:val="uk-UA"/>
              </w:rPr>
              <w:t xml:space="preserve"> А.В.</w:t>
            </w:r>
          </w:p>
        </w:tc>
      </w:tr>
      <w:tr w:rsidR="007338AB" w:rsidRPr="00485BAD" w:rsidTr="007338AB">
        <w:tc>
          <w:tcPr>
            <w:tcW w:w="6345"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МО класних  керівників</w:t>
            </w:r>
          </w:p>
        </w:tc>
        <w:tc>
          <w:tcPr>
            <w:tcW w:w="3366" w:type="dxa"/>
          </w:tcPr>
          <w:p w:rsidR="007338AB" w:rsidRPr="00485BAD" w:rsidRDefault="007338AB" w:rsidP="00C77124">
            <w:pPr>
              <w:spacing w:after="0" w:line="240" w:lineRule="auto"/>
              <w:ind w:firstLine="709"/>
              <w:jc w:val="both"/>
              <w:rPr>
                <w:rFonts w:ascii="Times New Roman" w:hAnsi="Times New Roman" w:cs="Times New Roman"/>
                <w:sz w:val="24"/>
                <w:szCs w:val="24"/>
                <w:lang w:val="uk-UA"/>
              </w:rPr>
            </w:pPr>
            <w:proofErr w:type="spellStart"/>
            <w:r w:rsidRPr="00485BAD">
              <w:rPr>
                <w:rFonts w:ascii="Times New Roman" w:hAnsi="Times New Roman" w:cs="Times New Roman"/>
                <w:sz w:val="24"/>
                <w:szCs w:val="24"/>
                <w:lang w:val="uk-UA"/>
              </w:rPr>
              <w:t>Лучанінова</w:t>
            </w:r>
            <w:proofErr w:type="spellEnd"/>
            <w:r w:rsidRPr="00485BAD">
              <w:rPr>
                <w:rFonts w:ascii="Times New Roman" w:hAnsi="Times New Roman" w:cs="Times New Roman"/>
                <w:sz w:val="24"/>
                <w:szCs w:val="24"/>
                <w:lang w:val="uk-UA"/>
              </w:rPr>
              <w:t xml:space="preserve"> С.І.</w:t>
            </w:r>
          </w:p>
        </w:tc>
      </w:tr>
    </w:tbl>
    <w:p w:rsidR="007338AB" w:rsidRPr="00485BAD" w:rsidRDefault="007338AB" w:rsidP="00C77124">
      <w:pPr>
        <w:spacing w:after="0" w:line="240" w:lineRule="auto"/>
        <w:ind w:firstLine="709"/>
        <w:jc w:val="both"/>
        <w:rPr>
          <w:rFonts w:ascii="Times New Roman" w:hAnsi="Times New Roman" w:cs="Times New Roman"/>
          <w:sz w:val="24"/>
          <w:szCs w:val="24"/>
          <w:lang w:val="uk-UA"/>
        </w:rPr>
      </w:pPr>
    </w:p>
    <w:p w:rsidR="007338AB" w:rsidRPr="00485BAD" w:rsidRDefault="007338AB" w:rsidP="00B470DD">
      <w:pPr>
        <w:pStyle w:val="a5"/>
        <w:numPr>
          <w:ilvl w:val="0"/>
          <w:numId w:val="6"/>
        </w:numPr>
        <w:tabs>
          <w:tab w:val="clear" w:pos="360"/>
          <w:tab w:val="num" w:pos="0"/>
        </w:tabs>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Поглиблено в гімназії вивчати наступні предмети: Поглиблене вивчення іноземної мови</w:t>
      </w:r>
      <w:r w:rsidR="00D17B39" w:rsidRPr="00485BAD">
        <w:rPr>
          <w:rFonts w:ascii="Times New Roman" w:hAnsi="Times New Roman" w:cs="Times New Roman"/>
          <w:sz w:val="24"/>
          <w:szCs w:val="24"/>
          <w:lang w:val="uk-UA"/>
        </w:rPr>
        <w:t xml:space="preserve"> </w:t>
      </w:r>
      <w:r w:rsidRPr="00485BAD">
        <w:rPr>
          <w:rFonts w:ascii="Times New Roman" w:hAnsi="Times New Roman" w:cs="Times New Roman"/>
          <w:sz w:val="24"/>
          <w:szCs w:val="24"/>
          <w:lang w:val="uk-UA"/>
        </w:rPr>
        <w:t>–</w:t>
      </w:r>
      <w:r w:rsidR="005925B0">
        <w:rPr>
          <w:rFonts w:ascii="Times New Roman" w:hAnsi="Times New Roman" w:cs="Times New Roman"/>
          <w:sz w:val="24"/>
          <w:szCs w:val="24"/>
          <w:lang w:val="uk-UA"/>
        </w:rPr>
        <w:t xml:space="preserve"> 8-А, 8-Б(з вивченням 2-х іноземних мов), 9-</w:t>
      </w:r>
      <w:r w:rsidR="00D17B39" w:rsidRPr="00485BAD">
        <w:rPr>
          <w:rFonts w:ascii="Times New Roman" w:hAnsi="Times New Roman" w:cs="Times New Roman"/>
          <w:sz w:val="24"/>
          <w:szCs w:val="24"/>
          <w:lang w:val="uk-UA"/>
        </w:rPr>
        <w:t>Б</w:t>
      </w:r>
      <w:r w:rsidRPr="00485BAD">
        <w:rPr>
          <w:rFonts w:ascii="Times New Roman" w:hAnsi="Times New Roman" w:cs="Times New Roman"/>
          <w:sz w:val="24"/>
          <w:szCs w:val="24"/>
          <w:lang w:val="uk-UA"/>
        </w:rPr>
        <w:t>;</w:t>
      </w:r>
      <w:r w:rsidR="00B470DD" w:rsidRPr="00485BAD">
        <w:rPr>
          <w:rFonts w:ascii="Times New Roman" w:hAnsi="Times New Roman" w:cs="Times New Roman"/>
          <w:sz w:val="24"/>
          <w:szCs w:val="24"/>
          <w:lang w:val="uk-UA"/>
        </w:rPr>
        <w:t xml:space="preserve"> Поглиблене вивчення історії –</w:t>
      </w:r>
      <w:r w:rsidR="005925B0">
        <w:rPr>
          <w:rFonts w:ascii="Times New Roman" w:hAnsi="Times New Roman" w:cs="Times New Roman"/>
          <w:sz w:val="24"/>
          <w:szCs w:val="24"/>
          <w:lang w:val="uk-UA"/>
        </w:rPr>
        <w:t xml:space="preserve"> 8-В,</w:t>
      </w:r>
      <w:r w:rsidR="00B470DD" w:rsidRPr="00485BAD">
        <w:rPr>
          <w:rFonts w:ascii="Times New Roman" w:hAnsi="Times New Roman" w:cs="Times New Roman"/>
          <w:sz w:val="24"/>
          <w:szCs w:val="24"/>
          <w:lang w:val="uk-UA"/>
        </w:rPr>
        <w:t xml:space="preserve"> </w:t>
      </w:r>
      <w:r w:rsidR="005925B0">
        <w:rPr>
          <w:rFonts w:ascii="Times New Roman" w:hAnsi="Times New Roman" w:cs="Times New Roman"/>
          <w:sz w:val="24"/>
          <w:szCs w:val="24"/>
          <w:lang w:val="uk-UA"/>
        </w:rPr>
        <w:t>9</w:t>
      </w:r>
      <w:r w:rsidR="00B470DD" w:rsidRPr="00485BAD">
        <w:rPr>
          <w:rFonts w:ascii="Times New Roman" w:hAnsi="Times New Roman" w:cs="Times New Roman"/>
          <w:sz w:val="24"/>
          <w:szCs w:val="24"/>
          <w:lang w:val="uk-UA"/>
        </w:rPr>
        <w:t>-</w:t>
      </w:r>
      <w:r w:rsidR="005925B0">
        <w:rPr>
          <w:rFonts w:ascii="Times New Roman" w:hAnsi="Times New Roman" w:cs="Times New Roman"/>
          <w:sz w:val="24"/>
          <w:szCs w:val="24"/>
          <w:lang w:val="uk-UA"/>
        </w:rPr>
        <w:t>А;</w:t>
      </w:r>
      <w:r w:rsidRPr="00485BAD">
        <w:rPr>
          <w:rFonts w:ascii="Times New Roman" w:hAnsi="Times New Roman" w:cs="Times New Roman"/>
          <w:sz w:val="24"/>
          <w:szCs w:val="24"/>
          <w:lang w:val="uk-UA"/>
        </w:rPr>
        <w:t xml:space="preserve"> Філологічний </w:t>
      </w:r>
      <w:r w:rsidR="00891617" w:rsidRPr="00485BAD">
        <w:rPr>
          <w:rFonts w:ascii="Times New Roman" w:hAnsi="Times New Roman" w:cs="Times New Roman"/>
          <w:sz w:val="24"/>
          <w:szCs w:val="24"/>
          <w:lang w:val="uk-UA"/>
        </w:rPr>
        <w:t>профіль</w:t>
      </w:r>
      <w:r w:rsidRPr="00485BAD">
        <w:rPr>
          <w:rFonts w:ascii="Times New Roman" w:hAnsi="Times New Roman" w:cs="Times New Roman"/>
          <w:sz w:val="24"/>
          <w:szCs w:val="24"/>
          <w:lang w:val="uk-UA"/>
        </w:rPr>
        <w:t xml:space="preserve">, іноземної філології з вивченням другої іноземної мови – </w:t>
      </w:r>
      <w:r w:rsidR="00891617" w:rsidRPr="00485BAD">
        <w:rPr>
          <w:rFonts w:ascii="Times New Roman" w:hAnsi="Times New Roman" w:cs="Times New Roman"/>
          <w:sz w:val="24"/>
          <w:szCs w:val="24"/>
          <w:lang w:val="uk-UA"/>
        </w:rPr>
        <w:t>, 11-</w:t>
      </w:r>
      <w:r w:rsidR="005925B0">
        <w:rPr>
          <w:rFonts w:ascii="Times New Roman" w:hAnsi="Times New Roman" w:cs="Times New Roman"/>
          <w:sz w:val="24"/>
          <w:szCs w:val="24"/>
          <w:lang w:val="uk-UA"/>
        </w:rPr>
        <w:t>А</w:t>
      </w:r>
      <w:r w:rsidRPr="00485BAD">
        <w:rPr>
          <w:rFonts w:ascii="Times New Roman" w:hAnsi="Times New Roman" w:cs="Times New Roman"/>
          <w:sz w:val="24"/>
          <w:szCs w:val="24"/>
          <w:lang w:val="uk-UA"/>
        </w:rPr>
        <w:t xml:space="preserve">; </w:t>
      </w:r>
      <w:r w:rsidR="00B470DD" w:rsidRPr="00485BAD">
        <w:rPr>
          <w:rFonts w:ascii="Times New Roman" w:hAnsi="Times New Roman" w:cs="Times New Roman"/>
          <w:sz w:val="24"/>
          <w:szCs w:val="24"/>
          <w:lang w:val="uk-UA"/>
        </w:rPr>
        <w:t xml:space="preserve">Універсальний профіль з додатковими </w:t>
      </w:r>
      <w:proofErr w:type="spellStart"/>
      <w:r w:rsidR="00B470DD" w:rsidRPr="00485BAD">
        <w:rPr>
          <w:rFonts w:ascii="Times New Roman" w:hAnsi="Times New Roman" w:cs="Times New Roman"/>
          <w:sz w:val="24"/>
          <w:szCs w:val="24"/>
          <w:lang w:val="uk-UA"/>
        </w:rPr>
        <w:t>годиннами</w:t>
      </w:r>
      <w:proofErr w:type="spellEnd"/>
      <w:r w:rsidR="00B470DD" w:rsidRPr="00485BAD">
        <w:rPr>
          <w:rFonts w:ascii="Times New Roman" w:hAnsi="Times New Roman" w:cs="Times New Roman"/>
          <w:sz w:val="24"/>
          <w:szCs w:val="24"/>
          <w:lang w:val="uk-UA"/>
        </w:rPr>
        <w:t xml:space="preserve"> математики</w:t>
      </w:r>
      <w:r w:rsidRPr="00485BAD">
        <w:rPr>
          <w:rFonts w:ascii="Times New Roman" w:hAnsi="Times New Roman" w:cs="Times New Roman"/>
          <w:sz w:val="24"/>
          <w:szCs w:val="24"/>
          <w:lang w:val="uk-UA"/>
        </w:rPr>
        <w:t xml:space="preserve"> – </w:t>
      </w:r>
      <w:r w:rsidR="005925B0">
        <w:rPr>
          <w:rFonts w:ascii="Times New Roman" w:hAnsi="Times New Roman" w:cs="Times New Roman"/>
          <w:sz w:val="24"/>
          <w:szCs w:val="24"/>
          <w:lang w:val="uk-UA"/>
        </w:rPr>
        <w:t xml:space="preserve">10-А, </w:t>
      </w:r>
      <w:r w:rsidRPr="00485BAD">
        <w:rPr>
          <w:rFonts w:ascii="Times New Roman" w:hAnsi="Times New Roman" w:cs="Times New Roman"/>
          <w:sz w:val="24"/>
          <w:szCs w:val="24"/>
          <w:lang w:val="uk-UA"/>
        </w:rPr>
        <w:t>1</w:t>
      </w:r>
      <w:r w:rsidR="008250B2" w:rsidRPr="00485BAD">
        <w:rPr>
          <w:rFonts w:ascii="Times New Roman" w:hAnsi="Times New Roman" w:cs="Times New Roman"/>
          <w:sz w:val="24"/>
          <w:szCs w:val="24"/>
          <w:lang w:val="uk-UA"/>
        </w:rPr>
        <w:t>0</w:t>
      </w:r>
      <w:r w:rsidR="00B470DD" w:rsidRPr="00485BAD">
        <w:rPr>
          <w:rFonts w:ascii="Times New Roman" w:hAnsi="Times New Roman" w:cs="Times New Roman"/>
          <w:sz w:val="24"/>
          <w:szCs w:val="24"/>
          <w:lang w:val="uk-UA"/>
        </w:rPr>
        <w:t>-</w:t>
      </w:r>
      <w:r w:rsidR="00891617" w:rsidRPr="00485BAD">
        <w:rPr>
          <w:rFonts w:ascii="Times New Roman" w:hAnsi="Times New Roman" w:cs="Times New Roman"/>
          <w:sz w:val="24"/>
          <w:szCs w:val="24"/>
          <w:lang w:val="uk-UA"/>
        </w:rPr>
        <w:t>Б</w:t>
      </w:r>
      <w:r w:rsidR="005925B0">
        <w:rPr>
          <w:rFonts w:ascii="Times New Roman" w:hAnsi="Times New Roman" w:cs="Times New Roman"/>
          <w:sz w:val="24"/>
          <w:szCs w:val="24"/>
          <w:lang w:val="uk-UA"/>
        </w:rPr>
        <w:t>, 11-Б</w:t>
      </w:r>
      <w:r w:rsidRPr="00485BAD">
        <w:rPr>
          <w:rFonts w:ascii="Times New Roman" w:hAnsi="Times New Roman" w:cs="Times New Roman"/>
          <w:sz w:val="24"/>
          <w:szCs w:val="24"/>
          <w:lang w:val="uk-UA"/>
        </w:rPr>
        <w:t xml:space="preserve">. </w:t>
      </w: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Вважати гімназію опорною школою з вивчення іноземної мови, української мови, організації управлінської та методичної роботи.</w:t>
      </w: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Керівникам методичних </w:t>
      </w:r>
      <w:r w:rsidR="00891617" w:rsidRPr="00485BAD">
        <w:rPr>
          <w:rFonts w:ascii="Times New Roman" w:hAnsi="Times New Roman" w:cs="Times New Roman"/>
          <w:sz w:val="24"/>
          <w:szCs w:val="24"/>
          <w:lang w:val="uk-UA"/>
        </w:rPr>
        <w:t>спільнот</w:t>
      </w:r>
      <w:r w:rsidRPr="00485BAD">
        <w:rPr>
          <w:rFonts w:ascii="Times New Roman" w:hAnsi="Times New Roman" w:cs="Times New Roman"/>
          <w:sz w:val="24"/>
          <w:szCs w:val="24"/>
          <w:lang w:val="uk-UA"/>
        </w:rPr>
        <w:t xml:space="preserve"> спланувати роботу та подати на затвердження до 15.09.</w:t>
      </w:r>
      <w:r w:rsidR="00B470DD" w:rsidRPr="00485BAD">
        <w:rPr>
          <w:rFonts w:ascii="Times New Roman" w:hAnsi="Times New Roman" w:cs="Times New Roman"/>
          <w:sz w:val="24"/>
          <w:szCs w:val="24"/>
          <w:lang w:val="uk-UA"/>
        </w:rPr>
        <w:t>2</w:t>
      </w:r>
      <w:r w:rsidR="005925B0">
        <w:rPr>
          <w:rFonts w:ascii="Times New Roman" w:hAnsi="Times New Roman" w:cs="Times New Roman"/>
          <w:sz w:val="24"/>
          <w:szCs w:val="24"/>
          <w:lang w:val="uk-UA"/>
        </w:rPr>
        <w:t>3</w:t>
      </w:r>
      <w:r w:rsidRPr="00485BAD">
        <w:rPr>
          <w:rFonts w:ascii="Times New Roman" w:hAnsi="Times New Roman" w:cs="Times New Roman"/>
          <w:sz w:val="24"/>
          <w:szCs w:val="24"/>
          <w:lang w:val="uk-UA"/>
        </w:rPr>
        <w:t>.</w:t>
      </w: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lastRenderedPageBreak/>
        <w:t>Заступнику директора Буряк С.Д.  провести індивідуальні консультації з членами педколективу щодо створення авторського продукту (авторські курси, посібники тощо) до 20.09.</w:t>
      </w:r>
      <w:r w:rsidR="00B470DD" w:rsidRPr="00485BAD">
        <w:rPr>
          <w:rFonts w:ascii="Times New Roman" w:hAnsi="Times New Roman" w:cs="Times New Roman"/>
          <w:sz w:val="24"/>
          <w:szCs w:val="24"/>
          <w:lang w:val="uk-UA"/>
        </w:rPr>
        <w:t>2</w:t>
      </w:r>
      <w:r w:rsidR="005925B0">
        <w:rPr>
          <w:rFonts w:ascii="Times New Roman" w:hAnsi="Times New Roman" w:cs="Times New Roman"/>
          <w:sz w:val="24"/>
          <w:szCs w:val="24"/>
          <w:lang w:val="uk-UA"/>
        </w:rPr>
        <w:t>3</w:t>
      </w:r>
      <w:r w:rsidRPr="00485BAD">
        <w:rPr>
          <w:rFonts w:ascii="Times New Roman" w:hAnsi="Times New Roman" w:cs="Times New Roman"/>
          <w:sz w:val="24"/>
          <w:szCs w:val="24"/>
          <w:lang w:val="uk-UA"/>
        </w:rPr>
        <w:t>.</w:t>
      </w: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Заступникам директора </w:t>
      </w:r>
      <w:proofErr w:type="spellStart"/>
      <w:r w:rsidRPr="00485BAD">
        <w:rPr>
          <w:rFonts w:ascii="Times New Roman" w:hAnsi="Times New Roman" w:cs="Times New Roman"/>
          <w:sz w:val="24"/>
          <w:szCs w:val="24"/>
          <w:lang w:val="uk-UA"/>
        </w:rPr>
        <w:t>Лучаніновій</w:t>
      </w:r>
      <w:proofErr w:type="spellEnd"/>
      <w:r w:rsidRPr="00485BAD">
        <w:rPr>
          <w:rFonts w:ascii="Times New Roman" w:hAnsi="Times New Roman" w:cs="Times New Roman"/>
          <w:sz w:val="24"/>
          <w:szCs w:val="24"/>
          <w:lang w:val="uk-UA"/>
        </w:rPr>
        <w:t xml:space="preserve"> С.І. та Буряк С.Д. провести засідання методичного об’єднання класних керівників з питань залучення батьків до роботи з обдарованими учнями-учасниками МАН, олімпіад, творчих конкурсів та підготовки  випускників до ЗНО до 10.11.</w:t>
      </w:r>
      <w:r w:rsidR="00B470DD" w:rsidRPr="00485BAD">
        <w:rPr>
          <w:rFonts w:ascii="Times New Roman" w:hAnsi="Times New Roman" w:cs="Times New Roman"/>
          <w:sz w:val="24"/>
          <w:szCs w:val="24"/>
          <w:lang w:val="uk-UA"/>
        </w:rPr>
        <w:t>2</w:t>
      </w:r>
      <w:r w:rsidR="005925B0">
        <w:rPr>
          <w:rFonts w:ascii="Times New Roman" w:hAnsi="Times New Roman" w:cs="Times New Roman"/>
          <w:sz w:val="24"/>
          <w:szCs w:val="24"/>
          <w:lang w:val="uk-UA"/>
        </w:rPr>
        <w:t>3</w:t>
      </w:r>
    </w:p>
    <w:p w:rsidR="00891617"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Продовжити роботу творчих груп під керівництвом Скрипник О.В. («</w:t>
      </w:r>
      <w:r w:rsidR="0067471C" w:rsidRPr="00485BAD">
        <w:rPr>
          <w:rFonts w:ascii="Times New Roman" w:hAnsi="Times New Roman" w:cs="Times New Roman"/>
          <w:sz w:val="24"/>
          <w:szCs w:val="24"/>
          <w:lang w:val="uk-UA"/>
        </w:rPr>
        <w:t xml:space="preserve">Впровадження </w:t>
      </w:r>
      <w:r w:rsidR="0067471C" w:rsidRPr="00485BAD">
        <w:rPr>
          <w:rFonts w:ascii="Times New Roman" w:hAnsi="Times New Roman" w:cs="Times New Roman"/>
          <w:sz w:val="24"/>
          <w:szCs w:val="24"/>
          <w:lang w:val="en-US"/>
        </w:rPr>
        <w:t>STEM</w:t>
      </w:r>
      <w:r w:rsidR="0067471C" w:rsidRPr="00485BAD">
        <w:rPr>
          <w:rFonts w:ascii="Times New Roman" w:hAnsi="Times New Roman" w:cs="Times New Roman"/>
          <w:sz w:val="24"/>
          <w:szCs w:val="24"/>
          <w:lang w:val="uk-UA"/>
        </w:rPr>
        <w:t>-технологій в освітній процес гімназії</w:t>
      </w:r>
      <w:r w:rsidRPr="00485BAD">
        <w:rPr>
          <w:rFonts w:ascii="Times New Roman" w:hAnsi="Times New Roman" w:cs="Times New Roman"/>
          <w:sz w:val="24"/>
          <w:szCs w:val="24"/>
          <w:lang w:val="uk-UA"/>
        </w:rPr>
        <w:t>»)</w:t>
      </w:r>
    </w:p>
    <w:p w:rsidR="007338AB" w:rsidRPr="00485BAD" w:rsidRDefault="00891617" w:rsidP="00891617">
      <w:pPr>
        <w:spacing w:after="0" w:line="240" w:lineRule="auto"/>
        <w:ind w:left="709"/>
        <w:jc w:val="right"/>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Протягом року </w:t>
      </w:r>
    </w:p>
    <w:p w:rsidR="009C4F8A"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 Психологу гімназії </w:t>
      </w:r>
      <w:r w:rsidR="00891617" w:rsidRPr="00485BAD">
        <w:rPr>
          <w:rFonts w:ascii="Times New Roman" w:hAnsi="Times New Roman" w:cs="Times New Roman"/>
          <w:sz w:val="24"/>
          <w:szCs w:val="24"/>
          <w:lang w:val="uk-UA"/>
        </w:rPr>
        <w:t xml:space="preserve"> </w:t>
      </w:r>
      <w:r w:rsidR="00891617" w:rsidRPr="00485BAD">
        <w:rPr>
          <w:rFonts w:ascii="Times New Roman" w:hAnsi="Times New Roman" w:cs="Times New Roman"/>
          <w:bCs/>
          <w:sz w:val="24"/>
          <w:szCs w:val="24"/>
        </w:rPr>
        <w:t>Коротченко</w:t>
      </w:r>
      <w:r w:rsidR="00891617" w:rsidRPr="00485BAD">
        <w:rPr>
          <w:rFonts w:ascii="Times New Roman" w:hAnsi="Times New Roman" w:cs="Times New Roman"/>
          <w:bCs/>
          <w:sz w:val="24"/>
          <w:szCs w:val="24"/>
          <w:lang w:val="uk-UA"/>
        </w:rPr>
        <w:t xml:space="preserve"> А.В. </w:t>
      </w:r>
      <w:r w:rsidRPr="00485BAD">
        <w:rPr>
          <w:rFonts w:ascii="Times New Roman" w:hAnsi="Times New Roman" w:cs="Times New Roman"/>
          <w:sz w:val="24"/>
          <w:szCs w:val="24"/>
          <w:lang w:val="uk-UA"/>
        </w:rPr>
        <w:t>та соціальному педагогу Воскобойник Н.І. активізувати роботу психолого-педагогічного семінару з проблеми «Адаптація дітей до школи»</w:t>
      </w:r>
      <w:r w:rsidR="009C4F8A" w:rsidRPr="00485BAD">
        <w:rPr>
          <w:rFonts w:ascii="Times New Roman" w:hAnsi="Times New Roman" w:cs="Times New Roman"/>
          <w:sz w:val="24"/>
          <w:szCs w:val="24"/>
          <w:lang w:val="uk-UA"/>
        </w:rPr>
        <w:t xml:space="preserve"> та зняття стресу в умовах </w:t>
      </w:r>
      <w:proofErr w:type="spellStart"/>
      <w:r w:rsidR="009C4F8A" w:rsidRPr="00485BAD">
        <w:rPr>
          <w:rFonts w:ascii="Times New Roman" w:hAnsi="Times New Roman" w:cs="Times New Roman"/>
          <w:sz w:val="24"/>
          <w:szCs w:val="24"/>
          <w:lang w:val="uk-UA"/>
        </w:rPr>
        <w:t>военного</w:t>
      </w:r>
      <w:proofErr w:type="spellEnd"/>
      <w:r w:rsidR="009C4F8A" w:rsidRPr="00485BAD">
        <w:rPr>
          <w:rFonts w:ascii="Times New Roman" w:hAnsi="Times New Roman" w:cs="Times New Roman"/>
          <w:sz w:val="24"/>
          <w:szCs w:val="24"/>
          <w:lang w:val="uk-UA"/>
        </w:rPr>
        <w:t xml:space="preserve"> стану</w:t>
      </w:r>
      <w:r w:rsidRPr="00485BAD">
        <w:rPr>
          <w:rFonts w:ascii="Times New Roman" w:hAnsi="Times New Roman" w:cs="Times New Roman"/>
          <w:sz w:val="24"/>
          <w:szCs w:val="24"/>
          <w:lang w:val="uk-UA"/>
        </w:rPr>
        <w:t>.</w:t>
      </w:r>
    </w:p>
    <w:p w:rsidR="007338AB" w:rsidRPr="00485BAD" w:rsidRDefault="009C4F8A" w:rsidP="009C4F8A">
      <w:pPr>
        <w:spacing w:after="0" w:line="240" w:lineRule="auto"/>
        <w:ind w:left="709"/>
        <w:jc w:val="right"/>
        <w:rPr>
          <w:rFonts w:ascii="Times New Roman" w:hAnsi="Times New Roman" w:cs="Times New Roman"/>
          <w:sz w:val="24"/>
          <w:szCs w:val="24"/>
          <w:lang w:val="uk-UA"/>
        </w:rPr>
      </w:pPr>
      <w:r w:rsidRPr="00485BAD">
        <w:rPr>
          <w:rFonts w:ascii="Times New Roman" w:hAnsi="Times New Roman" w:cs="Times New Roman"/>
          <w:sz w:val="24"/>
          <w:szCs w:val="24"/>
          <w:lang w:val="uk-UA"/>
        </w:rPr>
        <w:t>Протягом року</w:t>
      </w:r>
      <w:r w:rsidR="007338AB" w:rsidRPr="00485BAD">
        <w:rPr>
          <w:rFonts w:ascii="Times New Roman" w:hAnsi="Times New Roman" w:cs="Times New Roman"/>
          <w:sz w:val="24"/>
          <w:szCs w:val="24"/>
          <w:lang w:val="uk-UA"/>
        </w:rPr>
        <w:t xml:space="preserve"> </w:t>
      </w: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Заступнику директора Буряк С.Д. року поповнити картотеку «Банку обдарованої дитини» та подати в ММК до 10.10.20</w:t>
      </w:r>
      <w:r w:rsidR="009C4F8A" w:rsidRPr="00485BAD">
        <w:rPr>
          <w:rFonts w:ascii="Times New Roman" w:hAnsi="Times New Roman" w:cs="Times New Roman"/>
          <w:sz w:val="24"/>
          <w:szCs w:val="24"/>
          <w:lang w:val="uk-UA"/>
        </w:rPr>
        <w:t>2</w:t>
      </w:r>
      <w:r w:rsidR="005925B0">
        <w:rPr>
          <w:rFonts w:ascii="Times New Roman" w:hAnsi="Times New Roman" w:cs="Times New Roman"/>
          <w:sz w:val="24"/>
          <w:szCs w:val="24"/>
          <w:lang w:val="uk-UA"/>
        </w:rPr>
        <w:t>3</w:t>
      </w: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 Поновити картотеку «Банк даних передового педагогічного досвіду освітян закладу». Заступнику директора з науково-методичної роботи Буряк С.Д. в міський методкабінет до 15.09.20</w:t>
      </w:r>
      <w:r w:rsidR="009C4F8A" w:rsidRPr="00485BAD">
        <w:rPr>
          <w:rFonts w:ascii="Times New Roman" w:hAnsi="Times New Roman" w:cs="Times New Roman"/>
          <w:sz w:val="24"/>
          <w:szCs w:val="24"/>
          <w:lang w:val="uk-UA"/>
        </w:rPr>
        <w:t>2</w:t>
      </w:r>
      <w:r w:rsidR="005925B0">
        <w:rPr>
          <w:rFonts w:ascii="Times New Roman" w:hAnsi="Times New Roman" w:cs="Times New Roman"/>
          <w:sz w:val="24"/>
          <w:szCs w:val="24"/>
          <w:lang w:val="uk-UA"/>
        </w:rPr>
        <w:t>3</w:t>
      </w:r>
      <w:r w:rsidRPr="00485BAD">
        <w:rPr>
          <w:rFonts w:ascii="Times New Roman" w:hAnsi="Times New Roman" w:cs="Times New Roman"/>
          <w:sz w:val="24"/>
          <w:szCs w:val="24"/>
          <w:lang w:val="uk-UA"/>
        </w:rPr>
        <w:t xml:space="preserve"> р.</w:t>
      </w: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 Заступнику директора з виховної роботи </w:t>
      </w:r>
      <w:proofErr w:type="spellStart"/>
      <w:r w:rsidRPr="00485BAD">
        <w:rPr>
          <w:rFonts w:ascii="Times New Roman" w:hAnsi="Times New Roman" w:cs="Times New Roman"/>
          <w:sz w:val="24"/>
          <w:szCs w:val="24"/>
          <w:lang w:val="uk-UA"/>
        </w:rPr>
        <w:t>Лучаніновій</w:t>
      </w:r>
      <w:proofErr w:type="spellEnd"/>
      <w:r w:rsidRPr="00485BAD">
        <w:rPr>
          <w:rFonts w:ascii="Times New Roman" w:hAnsi="Times New Roman" w:cs="Times New Roman"/>
          <w:sz w:val="24"/>
          <w:szCs w:val="24"/>
          <w:lang w:val="uk-UA"/>
        </w:rPr>
        <w:t xml:space="preserve"> С.І. покращити роботу класних керівників щодо організації виховної роботи з учнями, впровадження профілактичних програм протягом року. </w:t>
      </w: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 Заступникам директора Буряк С.Д. та Скрипник І.Г. у вересні скласти та затвердити графік відкритих уроків з питань диференціації та індивідуалізації навчання до 15.09.20</w:t>
      </w:r>
      <w:r w:rsidR="009C4F8A" w:rsidRPr="00485BAD">
        <w:rPr>
          <w:rFonts w:ascii="Times New Roman" w:hAnsi="Times New Roman" w:cs="Times New Roman"/>
          <w:sz w:val="24"/>
          <w:szCs w:val="24"/>
          <w:lang w:val="uk-UA"/>
        </w:rPr>
        <w:t>22</w:t>
      </w:r>
      <w:r w:rsidRPr="00485BAD">
        <w:rPr>
          <w:rFonts w:ascii="Times New Roman" w:hAnsi="Times New Roman" w:cs="Times New Roman"/>
          <w:sz w:val="24"/>
          <w:szCs w:val="24"/>
          <w:lang w:val="uk-UA"/>
        </w:rPr>
        <w:t xml:space="preserve">р. </w:t>
      </w: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 Адміністрації гімназії розширити та поновити ділові контакти з вищими навчальними закладами області та України до 01.10.20</w:t>
      </w:r>
      <w:r w:rsidR="009C4F8A" w:rsidRPr="00485BAD">
        <w:rPr>
          <w:rFonts w:ascii="Times New Roman" w:hAnsi="Times New Roman" w:cs="Times New Roman"/>
          <w:sz w:val="24"/>
          <w:szCs w:val="24"/>
          <w:lang w:val="uk-UA"/>
        </w:rPr>
        <w:t>2</w:t>
      </w:r>
      <w:r w:rsidR="005925B0">
        <w:rPr>
          <w:rFonts w:ascii="Times New Roman" w:hAnsi="Times New Roman" w:cs="Times New Roman"/>
          <w:sz w:val="24"/>
          <w:szCs w:val="24"/>
          <w:lang w:val="uk-UA"/>
        </w:rPr>
        <w:t>3</w:t>
      </w:r>
      <w:r w:rsidRPr="00485BAD">
        <w:rPr>
          <w:rFonts w:ascii="Times New Roman" w:hAnsi="Times New Roman" w:cs="Times New Roman"/>
          <w:sz w:val="24"/>
          <w:szCs w:val="24"/>
          <w:lang w:val="uk-UA"/>
        </w:rPr>
        <w:t xml:space="preserve"> р.  </w:t>
      </w:r>
    </w:p>
    <w:p w:rsidR="009C4F8A"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 Педагогічним працівникам гімназії підвищувати фахову майстерність шляхом проходження курсової підготовки при ЧОІПОПП та участі в практичних семінарах, творчих групах згідно графіка ММК. </w:t>
      </w:r>
    </w:p>
    <w:p w:rsidR="007338AB" w:rsidRPr="00485BAD" w:rsidRDefault="009C4F8A" w:rsidP="009C4F8A">
      <w:pPr>
        <w:spacing w:after="0" w:line="240" w:lineRule="auto"/>
        <w:ind w:left="709"/>
        <w:jc w:val="right"/>
        <w:rPr>
          <w:rFonts w:ascii="Times New Roman" w:hAnsi="Times New Roman" w:cs="Times New Roman"/>
          <w:sz w:val="24"/>
          <w:szCs w:val="24"/>
          <w:lang w:val="uk-UA"/>
        </w:rPr>
      </w:pPr>
      <w:r w:rsidRPr="00485BAD">
        <w:rPr>
          <w:rFonts w:ascii="Times New Roman" w:hAnsi="Times New Roman" w:cs="Times New Roman"/>
          <w:sz w:val="24"/>
          <w:szCs w:val="24"/>
          <w:lang w:val="uk-UA"/>
        </w:rPr>
        <w:t>Протягом року</w:t>
      </w:r>
    </w:p>
    <w:p w:rsidR="009C4F8A"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 Провести шкільні предметні тижні </w:t>
      </w:r>
    </w:p>
    <w:p w:rsidR="007338AB" w:rsidRPr="00485BAD" w:rsidRDefault="007338AB" w:rsidP="009C4F8A">
      <w:pPr>
        <w:spacing w:after="0" w:line="240" w:lineRule="auto"/>
        <w:ind w:left="709"/>
        <w:jc w:val="right"/>
        <w:rPr>
          <w:rFonts w:ascii="Times New Roman" w:hAnsi="Times New Roman" w:cs="Times New Roman"/>
          <w:sz w:val="24"/>
          <w:szCs w:val="24"/>
          <w:lang w:val="uk-UA"/>
        </w:rPr>
      </w:pPr>
      <w:r w:rsidRPr="00485BAD">
        <w:rPr>
          <w:rFonts w:ascii="Times New Roman" w:hAnsi="Times New Roman" w:cs="Times New Roman"/>
          <w:sz w:val="24"/>
          <w:szCs w:val="24"/>
          <w:lang w:val="uk-UA"/>
        </w:rPr>
        <w:t>Протягом року, згідно з графіком проведення</w:t>
      </w:r>
    </w:p>
    <w:p w:rsidR="009C4F8A"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Заступнику директора з науково-методичної роботи розширити ділові зв’язки з  вищими навчальними закладами області та України. </w:t>
      </w:r>
    </w:p>
    <w:p w:rsidR="007338AB" w:rsidRPr="00485BAD" w:rsidRDefault="007338AB" w:rsidP="009C4F8A">
      <w:pPr>
        <w:spacing w:after="0" w:line="240" w:lineRule="auto"/>
        <w:ind w:left="709"/>
        <w:jc w:val="right"/>
        <w:rPr>
          <w:rFonts w:ascii="Times New Roman" w:hAnsi="Times New Roman" w:cs="Times New Roman"/>
          <w:sz w:val="24"/>
          <w:szCs w:val="24"/>
          <w:lang w:val="uk-UA"/>
        </w:rPr>
      </w:pPr>
      <w:r w:rsidRPr="00485BAD">
        <w:rPr>
          <w:rFonts w:ascii="Times New Roman" w:hAnsi="Times New Roman" w:cs="Times New Roman"/>
          <w:sz w:val="24"/>
          <w:szCs w:val="24"/>
          <w:lang w:val="uk-UA"/>
        </w:rPr>
        <w:t>Протягом року</w:t>
      </w: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 Заступнику директора з навчально-виховної роботи Скрипнику І.Г. сприяти  підвищенню фахової майстерності вчителів гімназії   шляхом проходження курсової перепідготовки при Черкаському  ОІПОПП та участі в практичних семінарах, творчих групах згідно  графіка ММК. </w:t>
      </w: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 xml:space="preserve"> Директору гімназії та заступникам  на педагогічній раді  у </w:t>
      </w:r>
      <w:r w:rsidR="00B470DD" w:rsidRPr="00485BAD">
        <w:rPr>
          <w:rFonts w:ascii="Times New Roman" w:hAnsi="Times New Roman" w:cs="Times New Roman"/>
          <w:sz w:val="24"/>
          <w:szCs w:val="24"/>
          <w:lang w:val="uk-UA"/>
        </w:rPr>
        <w:t>серпні</w:t>
      </w:r>
      <w:r w:rsidRPr="00485BAD">
        <w:rPr>
          <w:rFonts w:ascii="Times New Roman" w:hAnsi="Times New Roman" w:cs="Times New Roman"/>
          <w:sz w:val="24"/>
          <w:szCs w:val="24"/>
          <w:lang w:val="uk-UA"/>
        </w:rPr>
        <w:t xml:space="preserve"> 20</w:t>
      </w:r>
      <w:r w:rsidR="008250B2" w:rsidRPr="00485BAD">
        <w:rPr>
          <w:rFonts w:ascii="Times New Roman" w:hAnsi="Times New Roman" w:cs="Times New Roman"/>
          <w:sz w:val="24"/>
          <w:szCs w:val="24"/>
          <w:lang w:val="uk-UA"/>
        </w:rPr>
        <w:t>2</w:t>
      </w:r>
      <w:r w:rsidR="009C4F8A" w:rsidRPr="00485BAD">
        <w:rPr>
          <w:rFonts w:ascii="Times New Roman" w:hAnsi="Times New Roman" w:cs="Times New Roman"/>
          <w:sz w:val="24"/>
          <w:szCs w:val="24"/>
          <w:lang w:val="uk-UA"/>
        </w:rPr>
        <w:t>3</w:t>
      </w:r>
      <w:r w:rsidRPr="00485BAD">
        <w:rPr>
          <w:rFonts w:ascii="Times New Roman" w:hAnsi="Times New Roman" w:cs="Times New Roman"/>
          <w:sz w:val="24"/>
          <w:szCs w:val="24"/>
          <w:lang w:val="uk-UA"/>
        </w:rPr>
        <w:t xml:space="preserve"> року  обговорити питання підсумків роботи педколективу гімназії над методичною  темою та виробити рекомендації щодо поліпшення роботи над її реалізацією, видати наказ по гімназії.</w:t>
      </w:r>
    </w:p>
    <w:p w:rsidR="007338AB" w:rsidRPr="00485BAD"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Відповідальність та контроль за виконанням даного наказу покласти на заступника директора з науково-методичної роботи Буряк С.Д.</w:t>
      </w:r>
    </w:p>
    <w:p w:rsidR="00154BA0" w:rsidRDefault="007338AB" w:rsidP="00C77124">
      <w:pPr>
        <w:numPr>
          <w:ilvl w:val="0"/>
          <w:numId w:val="6"/>
        </w:numPr>
        <w:spacing w:after="0" w:line="240" w:lineRule="auto"/>
        <w:ind w:left="0" w:firstLine="709"/>
        <w:jc w:val="both"/>
        <w:rPr>
          <w:rFonts w:ascii="Times New Roman" w:hAnsi="Times New Roman" w:cs="Times New Roman"/>
          <w:sz w:val="24"/>
          <w:szCs w:val="24"/>
          <w:lang w:val="uk-UA"/>
        </w:rPr>
      </w:pPr>
      <w:r w:rsidRPr="00485BAD">
        <w:rPr>
          <w:rFonts w:ascii="Times New Roman" w:hAnsi="Times New Roman" w:cs="Times New Roman"/>
          <w:sz w:val="24"/>
          <w:szCs w:val="24"/>
          <w:lang w:val="uk-UA"/>
        </w:rPr>
        <w:t>Контроль за виконанням наказу залишаю за собою.</w:t>
      </w:r>
    </w:p>
    <w:p w:rsidR="00F34D45" w:rsidRDefault="00F34D45" w:rsidP="00F34D45">
      <w:pPr>
        <w:spacing w:after="0" w:line="240" w:lineRule="auto"/>
        <w:jc w:val="both"/>
        <w:rPr>
          <w:rFonts w:ascii="Times New Roman" w:hAnsi="Times New Roman" w:cs="Times New Roman"/>
          <w:sz w:val="24"/>
          <w:szCs w:val="24"/>
          <w:lang w:val="uk-UA"/>
        </w:rPr>
      </w:pPr>
    </w:p>
    <w:p w:rsidR="00F34D45" w:rsidRPr="00485BAD" w:rsidRDefault="00F34D45" w:rsidP="00F34D45">
      <w:pPr>
        <w:spacing w:after="0" w:line="240" w:lineRule="auto"/>
        <w:jc w:val="both"/>
        <w:rPr>
          <w:rFonts w:ascii="Times New Roman" w:hAnsi="Times New Roman" w:cs="Times New Roman"/>
          <w:sz w:val="24"/>
          <w:szCs w:val="24"/>
          <w:lang w:val="uk-UA"/>
        </w:rPr>
      </w:pPr>
    </w:p>
    <w:p w:rsidR="00154BA0" w:rsidRPr="00485BAD" w:rsidRDefault="00154BA0" w:rsidP="00C77124">
      <w:pPr>
        <w:spacing w:after="0" w:line="240" w:lineRule="auto"/>
        <w:ind w:firstLine="709"/>
        <w:jc w:val="both"/>
        <w:rPr>
          <w:rFonts w:ascii="Times New Roman" w:hAnsi="Times New Roman" w:cs="Times New Roman"/>
          <w:sz w:val="24"/>
          <w:szCs w:val="24"/>
          <w:lang w:val="uk-UA"/>
        </w:rPr>
      </w:pPr>
    </w:p>
    <w:p w:rsidR="00133D05" w:rsidRPr="00485BAD" w:rsidRDefault="00154BA0" w:rsidP="004B2903">
      <w:pPr>
        <w:spacing w:after="0" w:line="240" w:lineRule="auto"/>
        <w:rPr>
          <w:rFonts w:ascii="Times New Roman" w:hAnsi="Times New Roman" w:cs="Times New Roman"/>
          <w:sz w:val="24"/>
          <w:szCs w:val="24"/>
          <w:lang w:val="uk-UA"/>
        </w:rPr>
      </w:pPr>
      <w:r w:rsidRPr="00485BAD">
        <w:rPr>
          <w:rFonts w:ascii="Times New Roman" w:hAnsi="Times New Roman" w:cs="Times New Roman"/>
          <w:sz w:val="24"/>
          <w:szCs w:val="24"/>
        </w:rPr>
        <w:t xml:space="preserve">Директор </w:t>
      </w:r>
      <w:proofErr w:type="spellStart"/>
      <w:r w:rsidRPr="00485BAD">
        <w:rPr>
          <w:rFonts w:ascii="Times New Roman" w:hAnsi="Times New Roman" w:cs="Times New Roman"/>
          <w:sz w:val="24"/>
          <w:szCs w:val="24"/>
        </w:rPr>
        <w:t>гімназії</w:t>
      </w:r>
      <w:proofErr w:type="spellEnd"/>
      <w:r w:rsidRPr="00485BAD">
        <w:rPr>
          <w:rFonts w:ascii="Times New Roman" w:hAnsi="Times New Roman" w:cs="Times New Roman"/>
          <w:sz w:val="24"/>
          <w:szCs w:val="24"/>
        </w:rPr>
        <w:t xml:space="preserve">                                              </w:t>
      </w:r>
      <w:r w:rsidR="00072449" w:rsidRPr="00485BAD">
        <w:rPr>
          <w:rFonts w:ascii="Times New Roman" w:hAnsi="Times New Roman" w:cs="Times New Roman"/>
          <w:sz w:val="24"/>
          <w:szCs w:val="24"/>
          <w:lang w:val="uk-UA"/>
        </w:rPr>
        <w:t xml:space="preserve">       </w:t>
      </w:r>
      <w:r w:rsidR="00F1691A" w:rsidRPr="00485BAD">
        <w:rPr>
          <w:rFonts w:ascii="Times New Roman" w:hAnsi="Times New Roman" w:cs="Times New Roman"/>
          <w:sz w:val="24"/>
          <w:szCs w:val="24"/>
          <w:lang w:val="uk-UA"/>
        </w:rPr>
        <w:t xml:space="preserve">                    </w:t>
      </w:r>
      <w:r w:rsidR="00072449" w:rsidRPr="00485BAD">
        <w:rPr>
          <w:rFonts w:ascii="Times New Roman" w:hAnsi="Times New Roman" w:cs="Times New Roman"/>
          <w:sz w:val="24"/>
          <w:szCs w:val="24"/>
          <w:lang w:val="uk-UA"/>
        </w:rPr>
        <w:t xml:space="preserve">   </w:t>
      </w:r>
      <w:r w:rsidRPr="00485BAD">
        <w:rPr>
          <w:rFonts w:ascii="Times New Roman" w:hAnsi="Times New Roman" w:cs="Times New Roman"/>
          <w:sz w:val="24"/>
          <w:szCs w:val="24"/>
        </w:rPr>
        <w:t xml:space="preserve">         </w:t>
      </w:r>
      <w:r w:rsidR="004F328B" w:rsidRPr="00485BAD">
        <w:rPr>
          <w:rFonts w:ascii="Times New Roman" w:hAnsi="Times New Roman" w:cs="Times New Roman"/>
          <w:sz w:val="24"/>
          <w:szCs w:val="24"/>
          <w:lang w:val="uk-UA"/>
        </w:rPr>
        <w:t>Валентина БОЧЕНКОВА</w:t>
      </w:r>
    </w:p>
    <w:sectPr w:rsidR="00133D05" w:rsidRPr="00485BAD" w:rsidSect="0094363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259B"/>
    <w:multiLevelType w:val="hybridMultilevel"/>
    <w:tmpl w:val="E3C45AA6"/>
    <w:lvl w:ilvl="0" w:tplc="32D690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680203"/>
    <w:multiLevelType w:val="hybridMultilevel"/>
    <w:tmpl w:val="CE844218"/>
    <w:lvl w:ilvl="0" w:tplc="3192FDC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341C87"/>
    <w:multiLevelType w:val="hybridMultilevel"/>
    <w:tmpl w:val="41AA8044"/>
    <w:lvl w:ilvl="0" w:tplc="04220001">
      <w:start w:val="1"/>
      <w:numFmt w:val="bullet"/>
      <w:lvlText w:val=""/>
      <w:lvlJc w:val="left"/>
      <w:pPr>
        <w:tabs>
          <w:tab w:val="num" w:pos="1080"/>
        </w:tabs>
        <w:ind w:left="108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39C50B45"/>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A0750D6"/>
    <w:multiLevelType w:val="hybridMultilevel"/>
    <w:tmpl w:val="F5820AC8"/>
    <w:lvl w:ilvl="0" w:tplc="0422000D">
      <w:start w:val="1"/>
      <w:numFmt w:val="bullet"/>
      <w:lvlText w:val=""/>
      <w:lvlJc w:val="left"/>
      <w:pPr>
        <w:ind w:left="1429"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nsid w:val="42C0087C"/>
    <w:multiLevelType w:val="hybridMultilevel"/>
    <w:tmpl w:val="40186D38"/>
    <w:lvl w:ilvl="0" w:tplc="04220001">
      <w:start w:val="1"/>
      <w:numFmt w:val="bullet"/>
      <w:lvlText w:val=""/>
      <w:lvlJc w:val="left"/>
      <w:pPr>
        <w:tabs>
          <w:tab w:val="num" w:pos="720"/>
        </w:tabs>
        <w:ind w:left="720" w:hanging="360"/>
      </w:pPr>
      <w:rPr>
        <w:rFonts w:ascii="Symbol" w:hAnsi="Symbol" w:hint="default"/>
      </w:rPr>
    </w:lvl>
    <w:lvl w:ilvl="1" w:tplc="651C396E">
      <w:numFmt w:val="bullet"/>
      <w:lvlText w:val="-"/>
      <w:lvlJc w:val="left"/>
      <w:pPr>
        <w:tabs>
          <w:tab w:val="num" w:pos="1440"/>
        </w:tabs>
        <w:ind w:left="1440" w:hanging="360"/>
      </w:pPr>
      <w:rPr>
        <w:rFonts w:ascii="Times New Roman" w:eastAsia="Times New Roman" w:hAnsi="Times New Roman" w:cs="Times New Roman"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5D4564C2"/>
    <w:multiLevelType w:val="hybridMultilevel"/>
    <w:tmpl w:val="61427482"/>
    <w:lvl w:ilvl="0" w:tplc="0F92B15A">
      <w:numFmt w:val="bullet"/>
      <w:lvlText w:val=""/>
      <w:lvlJc w:val="left"/>
      <w:pPr>
        <w:tabs>
          <w:tab w:val="num" w:pos="720"/>
        </w:tabs>
        <w:ind w:left="720" w:hanging="360"/>
      </w:pPr>
      <w:rPr>
        <w:rFonts w:ascii="Wingdings" w:eastAsia="Times New Roman" w:hAnsi="Wingdings" w:cs="Times New Roman" w:hint="default"/>
        <w:sz w:val="21"/>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4FD09C0"/>
    <w:multiLevelType w:val="hybridMultilevel"/>
    <w:tmpl w:val="BE94B3C0"/>
    <w:lvl w:ilvl="0" w:tplc="E1D4FD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C8394F"/>
    <w:multiLevelType w:val="hybridMultilevel"/>
    <w:tmpl w:val="828A46F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nsid w:val="78676B7E"/>
    <w:multiLevelType w:val="hybridMultilevel"/>
    <w:tmpl w:val="FD009F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7FEB2165"/>
    <w:multiLevelType w:val="hybridMultilevel"/>
    <w:tmpl w:val="C9F2F69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9"/>
  </w:num>
  <w:num w:numId="6">
    <w:abstractNumId w:val="3"/>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4CC"/>
    <w:rsid w:val="00072449"/>
    <w:rsid w:val="000A26BB"/>
    <w:rsid w:val="000B676D"/>
    <w:rsid w:val="00154BA0"/>
    <w:rsid w:val="00213325"/>
    <w:rsid w:val="002B7973"/>
    <w:rsid w:val="002D16AE"/>
    <w:rsid w:val="002F44CC"/>
    <w:rsid w:val="003A33D3"/>
    <w:rsid w:val="00472D8A"/>
    <w:rsid w:val="00485BAD"/>
    <w:rsid w:val="004B2903"/>
    <w:rsid w:val="004F328B"/>
    <w:rsid w:val="005925B0"/>
    <w:rsid w:val="005C1BDC"/>
    <w:rsid w:val="0067471C"/>
    <w:rsid w:val="006929B1"/>
    <w:rsid w:val="007338AB"/>
    <w:rsid w:val="008250B2"/>
    <w:rsid w:val="00877FD0"/>
    <w:rsid w:val="00880179"/>
    <w:rsid w:val="00891617"/>
    <w:rsid w:val="0094363C"/>
    <w:rsid w:val="009C4F8A"/>
    <w:rsid w:val="00B470DD"/>
    <w:rsid w:val="00BA01C3"/>
    <w:rsid w:val="00C77124"/>
    <w:rsid w:val="00D17B39"/>
    <w:rsid w:val="00DF5E64"/>
    <w:rsid w:val="00F1691A"/>
    <w:rsid w:val="00F3334D"/>
    <w:rsid w:val="00F34D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DF50D-2897-4D57-8863-76807D27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BA0"/>
    <w:pPr>
      <w:spacing w:after="160" w:line="259" w:lineRule="auto"/>
    </w:pPr>
    <w:rPr>
      <w:lang w:val="ru-RU"/>
    </w:rPr>
  </w:style>
  <w:style w:type="paragraph" w:styleId="1">
    <w:name w:val="heading 1"/>
    <w:basedOn w:val="a"/>
    <w:next w:val="a"/>
    <w:link w:val="10"/>
    <w:qFormat/>
    <w:rsid w:val="007338AB"/>
    <w:pPr>
      <w:keepNext/>
      <w:spacing w:after="0" w:line="240" w:lineRule="auto"/>
      <w:jc w:val="center"/>
      <w:outlineLvl w:val="0"/>
    </w:pPr>
    <w:rPr>
      <w:rFonts w:ascii="Times New Roman" w:eastAsia="Times New Roman" w:hAnsi="Times New Roman" w:cs="Times New Roman"/>
      <w:b/>
      <w:i/>
      <w:sz w:val="28"/>
      <w:szCs w:val="20"/>
      <w:lang w:val="uk-UA" w:eastAsia="zh-CN"/>
    </w:rPr>
  </w:style>
  <w:style w:type="paragraph" w:styleId="3">
    <w:name w:val="heading 3"/>
    <w:basedOn w:val="a"/>
    <w:next w:val="a"/>
    <w:link w:val="30"/>
    <w:uiPriority w:val="9"/>
    <w:semiHidden/>
    <w:unhideWhenUsed/>
    <w:qFormat/>
    <w:rsid w:val="00D17B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54BA0"/>
    <w:rPr>
      <w:rFonts w:ascii="Palatino Linotype" w:eastAsia="Palatino Linotype" w:hAnsi="Palatino Linotype" w:cs="Palatino Linotype"/>
      <w:sz w:val="17"/>
      <w:szCs w:val="17"/>
      <w:shd w:val="clear" w:color="auto" w:fill="FFFFFF"/>
    </w:rPr>
  </w:style>
  <w:style w:type="paragraph" w:customStyle="1" w:styleId="20">
    <w:name w:val="Основной текст (2)"/>
    <w:basedOn w:val="a"/>
    <w:link w:val="2"/>
    <w:rsid w:val="00154BA0"/>
    <w:pPr>
      <w:widowControl w:val="0"/>
      <w:shd w:val="clear" w:color="auto" w:fill="FFFFFF"/>
      <w:spacing w:after="300" w:line="322" w:lineRule="exact"/>
      <w:ind w:hanging="280"/>
    </w:pPr>
    <w:rPr>
      <w:rFonts w:ascii="Palatino Linotype" w:eastAsia="Palatino Linotype" w:hAnsi="Palatino Linotype" w:cs="Palatino Linotype"/>
      <w:sz w:val="17"/>
      <w:szCs w:val="17"/>
      <w:lang w:val="uk-UA"/>
    </w:rPr>
  </w:style>
  <w:style w:type="character" w:customStyle="1" w:styleId="apple-style-span">
    <w:name w:val="apple-style-span"/>
    <w:basedOn w:val="a0"/>
    <w:rsid w:val="007338AB"/>
  </w:style>
  <w:style w:type="paragraph" w:styleId="a3">
    <w:name w:val="Normal (Web)"/>
    <w:basedOn w:val="a"/>
    <w:uiPriority w:val="99"/>
    <w:unhideWhenUsed/>
    <w:rsid w:val="00733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7338AB"/>
    <w:rPr>
      <w:b/>
      <w:bCs/>
    </w:rPr>
  </w:style>
  <w:style w:type="character" w:customStyle="1" w:styleId="10">
    <w:name w:val="Заголовок 1 Знак"/>
    <w:basedOn w:val="a0"/>
    <w:link w:val="1"/>
    <w:rsid w:val="007338AB"/>
    <w:rPr>
      <w:rFonts w:ascii="Times New Roman" w:eastAsia="Times New Roman" w:hAnsi="Times New Roman" w:cs="Times New Roman"/>
      <w:b/>
      <w:i/>
      <w:sz w:val="28"/>
      <w:szCs w:val="20"/>
      <w:lang w:eastAsia="zh-CN"/>
    </w:rPr>
  </w:style>
  <w:style w:type="paragraph" w:styleId="a5">
    <w:name w:val="List Paragraph"/>
    <w:basedOn w:val="a"/>
    <w:uiPriority w:val="34"/>
    <w:qFormat/>
    <w:rsid w:val="00B470DD"/>
    <w:pPr>
      <w:ind w:left="720"/>
      <w:contextualSpacing/>
    </w:pPr>
  </w:style>
  <w:style w:type="character" w:customStyle="1" w:styleId="30">
    <w:name w:val="Заголовок 3 Знак"/>
    <w:basedOn w:val="a0"/>
    <w:link w:val="3"/>
    <w:uiPriority w:val="9"/>
    <w:semiHidden/>
    <w:rsid w:val="00D17B39"/>
    <w:rPr>
      <w:rFonts w:asciiTheme="majorHAnsi" w:eastAsiaTheme="majorEastAsia" w:hAnsiTheme="majorHAnsi" w:cstheme="majorBidi"/>
      <w:b/>
      <w:bCs/>
      <w:color w:val="4F81BD" w:themeColor="accent1"/>
      <w:lang w:val="ru-RU"/>
    </w:rPr>
  </w:style>
  <w:style w:type="table" w:styleId="a6">
    <w:name w:val="Table Grid"/>
    <w:basedOn w:val="a1"/>
    <w:uiPriority w:val="59"/>
    <w:rsid w:val="00485BA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next w:val="a"/>
    <w:link w:val="a8"/>
    <w:uiPriority w:val="10"/>
    <w:qFormat/>
    <w:rsid w:val="00485B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485BAD"/>
    <w:rPr>
      <w:rFonts w:asciiTheme="majorHAnsi" w:eastAsiaTheme="majorEastAsia" w:hAnsiTheme="majorHAnsi" w:cstheme="majorBidi"/>
      <w:spacing w:val="-10"/>
      <w:kern w:val="28"/>
      <w:sz w:val="56"/>
      <w:szCs w:val="56"/>
      <w:lang w:val="ru-RU"/>
    </w:rPr>
  </w:style>
  <w:style w:type="paragraph" w:styleId="a9">
    <w:name w:val="Balloon Text"/>
    <w:basedOn w:val="a"/>
    <w:link w:val="aa"/>
    <w:uiPriority w:val="99"/>
    <w:semiHidden/>
    <w:unhideWhenUsed/>
    <w:rsid w:val="00F34D4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34D45"/>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737242">
      <w:bodyDiv w:val="1"/>
      <w:marLeft w:val="0"/>
      <w:marRight w:val="0"/>
      <w:marTop w:val="0"/>
      <w:marBottom w:val="0"/>
      <w:divBdr>
        <w:top w:val="none" w:sz="0" w:space="0" w:color="auto"/>
        <w:left w:val="none" w:sz="0" w:space="0" w:color="auto"/>
        <w:bottom w:val="none" w:sz="0" w:space="0" w:color="auto"/>
        <w:right w:val="none" w:sz="0" w:space="0" w:color="auto"/>
      </w:divBdr>
    </w:div>
    <w:div w:id="16329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16</Pages>
  <Words>25346</Words>
  <Characters>14448</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2023-07-31T07:41:00Z</cp:lastPrinted>
  <dcterms:created xsi:type="dcterms:W3CDTF">2018-08-23T07:47:00Z</dcterms:created>
  <dcterms:modified xsi:type="dcterms:W3CDTF">2023-07-31T07:43:00Z</dcterms:modified>
</cp:coreProperties>
</file>