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AE5" w:rsidRPr="000640A5" w:rsidRDefault="009E5AE5" w:rsidP="000640A5">
      <w:pPr>
        <w:spacing w:after="0"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0640A5">
        <w:rPr>
          <w:rFonts w:ascii="Times New Roman" w:hAnsi="Times New Roman" w:cs="Times New Roman"/>
          <w:color w:val="00B050"/>
          <w:sz w:val="28"/>
          <w:szCs w:val="28"/>
          <w:lang w:val="uk-UA"/>
        </w:rPr>
        <w:t xml:space="preserve">Математика: </w:t>
      </w:r>
    </w:p>
    <w:p w:rsidR="009E5AE5" w:rsidRPr="000640A5" w:rsidRDefault="009E5AE5" w:rsidP="000640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640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640A5">
        <w:rPr>
          <w:rFonts w:ascii="Times New Roman" w:hAnsi="Times New Roman" w:cs="Times New Roman"/>
          <w:sz w:val="28"/>
          <w:szCs w:val="28"/>
        </w:rPr>
        <w:t>05</w:t>
      </w:r>
      <w:r w:rsidRPr="000640A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640A5">
        <w:rPr>
          <w:rFonts w:ascii="Times New Roman" w:hAnsi="Times New Roman" w:cs="Times New Roman"/>
          <w:sz w:val="28"/>
          <w:szCs w:val="28"/>
        </w:rPr>
        <w:t>03</w:t>
      </w:r>
      <w:r w:rsidRPr="000640A5">
        <w:rPr>
          <w:rFonts w:ascii="Times New Roman" w:hAnsi="Times New Roman" w:cs="Times New Roman"/>
          <w:sz w:val="28"/>
          <w:szCs w:val="28"/>
          <w:lang w:val="uk-UA"/>
        </w:rPr>
        <w:t xml:space="preserve">  Тема: Множення на розрядні числа . № 806 – 810, № 812, № 813.</w:t>
      </w:r>
    </w:p>
    <w:p w:rsidR="009E5AE5" w:rsidRPr="000640A5" w:rsidRDefault="009E5AE5" w:rsidP="000640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640A5">
        <w:rPr>
          <w:rFonts w:ascii="Times New Roman" w:hAnsi="Times New Roman" w:cs="Times New Roman"/>
          <w:sz w:val="28"/>
          <w:szCs w:val="28"/>
          <w:lang w:val="uk-UA"/>
        </w:rPr>
        <w:t xml:space="preserve"> 06 .03  Тема: Письмове множення багатоцифрових чисел на круглі числа.</w:t>
      </w:r>
    </w:p>
    <w:p w:rsidR="009E5AE5" w:rsidRPr="000640A5" w:rsidRDefault="009E5AE5" w:rsidP="000640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640A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№ 814 – 822.</w:t>
      </w:r>
    </w:p>
    <w:p w:rsidR="009E5AE5" w:rsidRPr="000640A5" w:rsidRDefault="009E5AE5" w:rsidP="000640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640A5">
        <w:rPr>
          <w:rFonts w:ascii="Times New Roman" w:hAnsi="Times New Roman" w:cs="Times New Roman"/>
          <w:sz w:val="28"/>
          <w:szCs w:val="28"/>
          <w:lang w:val="uk-UA"/>
        </w:rPr>
        <w:t xml:space="preserve"> 07.03  Тема: Повторення ділення трицифрового числа на одноцифрові і</w:t>
      </w:r>
    </w:p>
    <w:p w:rsidR="009E5AE5" w:rsidRPr="000640A5" w:rsidRDefault="009E5AE5" w:rsidP="000640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640A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Pr="000640A5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 xml:space="preserve"> </w:t>
      </w:r>
      <w:r w:rsidRPr="000640A5">
        <w:rPr>
          <w:rFonts w:ascii="Times New Roman" w:hAnsi="Times New Roman" w:cs="Times New Roman"/>
          <w:sz w:val="28"/>
          <w:szCs w:val="28"/>
          <w:lang w:val="uk-UA"/>
        </w:rPr>
        <w:t>двоцифрові числа.   № 823 – 827, № 829, № 830</w:t>
      </w:r>
    </w:p>
    <w:p w:rsidR="009E5AE5" w:rsidRPr="000640A5" w:rsidRDefault="009E5AE5" w:rsidP="000640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640A5">
        <w:rPr>
          <w:rFonts w:ascii="Times New Roman" w:hAnsi="Times New Roman" w:cs="Times New Roman"/>
          <w:color w:val="00B050"/>
          <w:sz w:val="28"/>
          <w:szCs w:val="28"/>
          <w:lang w:val="uk-UA"/>
        </w:rPr>
        <w:t>Українська мова:</w:t>
      </w:r>
      <w:r w:rsidRPr="000640A5">
        <w:rPr>
          <w:rFonts w:ascii="Times New Roman" w:hAnsi="Times New Roman" w:cs="Times New Roman"/>
          <w:sz w:val="28"/>
          <w:szCs w:val="28"/>
          <w:lang w:val="uk-UA"/>
        </w:rPr>
        <w:t xml:space="preserve">   05.03. Тема: «Займенник» . Впр.257 (2), </w:t>
      </w:r>
    </w:p>
    <w:p w:rsidR="009E5AE5" w:rsidRPr="000640A5" w:rsidRDefault="009E5AE5" w:rsidP="000640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640A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</w:t>
      </w:r>
      <w:proofErr w:type="spellStart"/>
      <w:r w:rsidRPr="000640A5">
        <w:rPr>
          <w:rFonts w:ascii="Times New Roman" w:hAnsi="Times New Roman" w:cs="Times New Roman"/>
          <w:sz w:val="28"/>
          <w:szCs w:val="28"/>
          <w:lang w:val="uk-UA"/>
        </w:rPr>
        <w:t>Впр</w:t>
      </w:r>
      <w:proofErr w:type="spellEnd"/>
      <w:r w:rsidRPr="000640A5">
        <w:rPr>
          <w:rFonts w:ascii="Times New Roman" w:hAnsi="Times New Roman" w:cs="Times New Roman"/>
          <w:sz w:val="28"/>
          <w:szCs w:val="28"/>
          <w:lang w:val="uk-UA"/>
        </w:rPr>
        <w:t>. 258 (спишіть, доберіть заголовок), Впр.261 (1).</w:t>
      </w:r>
    </w:p>
    <w:p w:rsidR="009E5AE5" w:rsidRPr="000640A5" w:rsidRDefault="009E5AE5" w:rsidP="000640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640A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</w:t>
      </w:r>
      <w:proofErr w:type="spellStart"/>
      <w:r w:rsidRPr="000640A5">
        <w:rPr>
          <w:rFonts w:ascii="Times New Roman" w:hAnsi="Times New Roman" w:cs="Times New Roman"/>
          <w:sz w:val="28"/>
          <w:szCs w:val="28"/>
          <w:lang w:val="uk-UA"/>
        </w:rPr>
        <w:t>Впр</w:t>
      </w:r>
      <w:proofErr w:type="spellEnd"/>
      <w:r w:rsidRPr="000640A5">
        <w:rPr>
          <w:rFonts w:ascii="Times New Roman" w:hAnsi="Times New Roman" w:cs="Times New Roman"/>
          <w:sz w:val="28"/>
          <w:szCs w:val="28"/>
          <w:lang w:val="uk-UA"/>
        </w:rPr>
        <w:t>. 262 (1). Повторить правило  ст. 134, 135.</w:t>
      </w:r>
    </w:p>
    <w:p w:rsidR="009E5AE5" w:rsidRPr="000640A5" w:rsidRDefault="009E5AE5" w:rsidP="000640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640A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07.03. Тема: Урок розвитку мовлення.</w:t>
      </w:r>
    </w:p>
    <w:p w:rsidR="009E5AE5" w:rsidRPr="000640A5" w:rsidRDefault="009E5AE5" w:rsidP="000640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640A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Впр.336  (</w:t>
      </w:r>
      <w:proofErr w:type="spellStart"/>
      <w:r w:rsidRPr="000640A5">
        <w:rPr>
          <w:rFonts w:ascii="Times New Roman" w:hAnsi="Times New Roman" w:cs="Times New Roman"/>
          <w:sz w:val="28"/>
          <w:szCs w:val="28"/>
          <w:lang w:val="uk-UA"/>
        </w:rPr>
        <w:t>списать</w:t>
      </w:r>
      <w:proofErr w:type="spellEnd"/>
      <w:r w:rsidRPr="000640A5">
        <w:rPr>
          <w:rFonts w:ascii="Times New Roman" w:hAnsi="Times New Roman" w:cs="Times New Roman"/>
          <w:sz w:val="28"/>
          <w:szCs w:val="28"/>
          <w:lang w:val="uk-UA"/>
        </w:rPr>
        <w:t>,завдання 1,2)</w:t>
      </w:r>
    </w:p>
    <w:p w:rsidR="009E5AE5" w:rsidRPr="000640A5" w:rsidRDefault="009E5AE5" w:rsidP="000640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640A5">
        <w:rPr>
          <w:rFonts w:ascii="Times New Roman" w:hAnsi="Times New Roman" w:cs="Times New Roman"/>
          <w:color w:val="00B050"/>
          <w:sz w:val="28"/>
          <w:szCs w:val="28"/>
          <w:lang w:val="uk-UA"/>
        </w:rPr>
        <w:t>Читання</w:t>
      </w:r>
      <w:r w:rsidRPr="000640A5">
        <w:rPr>
          <w:rFonts w:ascii="Times New Roman" w:hAnsi="Times New Roman" w:cs="Times New Roman"/>
          <w:sz w:val="28"/>
          <w:szCs w:val="28"/>
          <w:lang w:val="uk-UA"/>
        </w:rPr>
        <w:t>:   06.03. Тема: Ганс Крістіан Андерсен (біографія) - ст.143.</w:t>
      </w:r>
    </w:p>
    <w:p w:rsidR="009E5AE5" w:rsidRPr="000640A5" w:rsidRDefault="009E5AE5" w:rsidP="000640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640A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«Гидке каченя» - </w:t>
      </w:r>
      <w:proofErr w:type="spellStart"/>
      <w:r w:rsidRPr="000640A5">
        <w:rPr>
          <w:rFonts w:ascii="Times New Roman" w:hAnsi="Times New Roman" w:cs="Times New Roman"/>
          <w:sz w:val="28"/>
          <w:szCs w:val="28"/>
          <w:lang w:val="uk-UA"/>
        </w:rPr>
        <w:t>чит</w:t>
      </w:r>
      <w:proofErr w:type="spellEnd"/>
      <w:r w:rsidRPr="000640A5">
        <w:rPr>
          <w:rFonts w:ascii="Times New Roman" w:hAnsi="Times New Roman" w:cs="Times New Roman"/>
          <w:sz w:val="28"/>
          <w:szCs w:val="28"/>
          <w:lang w:val="uk-UA"/>
        </w:rPr>
        <w:t>.  ст.144-150, відповідати на питання,</w:t>
      </w:r>
    </w:p>
    <w:p w:rsidR="009E5AE5" w:rsidRPr="000640A5" w:rsidRDefault="009E5AE5" w:rsidP="000640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640A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скласти план.</w:t>
      </w:r>
    </w:p>
    <w:p w:rsidR="009E5AE5" w:rsidRPr="000640A5" w:rsidRDefault="009E5AE5" w:rsidP="000640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640A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07.03. Тема: Позакласне читання. Моя домашня читальня. Казки </w:t>
      </w:r>
    </w:p>
    <w:p w:rsidR="009E5AE5" w:rsidRPr="000640A5" w:rsidRDefault="009E5AE5" w:rsidP="000640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640A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зарубіжних  письменників. ст. 120-149. </w:t>
      </w:r>
      <w:proofErr w:type="spellStart"/>
      <w:r w:rsidRPr="000640A5">
        <w:rPr>
          <w:rFonts w:ascii="Times New Roman" w:hAnsi="Times New Roman" w:cs="Times New Roman"/>
          <w:sz w:val="28"/>
          <w:szCs w:val="28"/>
          <w:lang w:val="uk-UA"/>
        </w:rPr>
        <w:t>Читать</w:t>
      </w:r>
      <w:proofErr w:type="spellEnd"/>
      <w:r w:rsidRPr="000640A5">
        <w:rPr>
          <w:rFonts w:ascii="Times New Roman" w:hAnsi="Times New Roman" w:cs="Times New Roman"/>
          <w:sz w:val="28"/>
          <w:szCs w:val="28"/>
          <w:lang w:val="uk-UA"/>
        </w:rPr>
        <w:t>, аналізувати,</w:t>
      </w:r>
    </w:p>
    <w:p w:rsidR="009E5AE5" w:rsidRPr="000640A5" w:rsidRDefault="009E5AE5" w:rsidP="000640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640A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відповідати на питання. </w:t>
      </w:r>
    </w:p>
    <w:p w:rsidR="009E5AE5" w:rsidRPr="000640A5" w:rsidRDefault="009E5AE5" w:rsidP="000640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640A5">
        <w:rPr>
          <w:rFonts w:ascii="Times New Roman" w:hAnsi="Times New Roman" w:cs="Times New Roman"/>
          <w:color w:val="00B050"/>
          <w:sz w:val="28"/>
          <w:szCs w:val="28"/>
          <w:lang w:val="uk-UA"/>
        </w:rPr>
        <w:t>Природознавство:</w:t>
      </w:r>
      <w:r w:rsidRPr="000640A5">
        <w:rPr>
          <w:rFonts w:ascii="Times New Roman" w:hAnsi="Times New Roman" w:cs="Times New Roman"/>
          <w:sz w:val="28"/>
          <w:szCs w:val="28"/>
          <w:lang w:val="uk-UA"/>
        </w:rPr>
        <w:t xml:space="preserve">  07.03. Тема:  Навчальний проект. Водойми України, їхнє </w:t>
      </w:r>
    </w:p>
    <w:p w:rsidR="009E5AE5" w:rsidRPr="000640A5" w:rsidRDefault="009E5AE5" w:rsidP="000640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640A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використання та значення.                           </w:t>
      </w:r>
    </w:p>
    <w:p w:rsidR="00133D05" w:rsidRPr="000640A5" w:rsidRDefault="009B469A" w:rsidP="000640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40D07" w:rsidRPr="000640A5" w:rsidRDefault="00A40D07" w:rsidP="000640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640A5">
        <w:rPr>
          <w:rFonts w:ascii="Times New Roman" w:hAnsi="Times New Roman" w:cs="Times New Roman"/>
          <w:b/>
          <w:sz w:val="28"/>
          <w:szCs w:val="28"/>
          <w:lang w:val="uk-UA"/>
        </w:rPr>
        <w:t>Англійська мова</w:t>
      </w:r>
    </w:p>
    <w:p w:rsidR="00A40D07" w:rsidRPr="000640A5" w:rsidRDefault="00A40D07" w:rsidP="000640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640A5">
        <w:rPr>
          <w:rFonts w:ascii="Times New Roman" w:hAnsi="Times New Roman" w:cs="Times New Roman"/>
          <w:sz w:val="28"/>
          <w:szCs w:val="28"/>
          <w:lang w:val="uk-UA"/>
        </w:rPr>
        <w:t xml:space="preserve">Читати </w:t>
      </w:r>
      <w:r w:rsidRPr="000640A5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0640A5">
        <w:rPr>
          <w:rFonts w:ascii="Times New Roman" w:hAnsi="Times New Roman" w:cs="Times New Roman"/>
          <w:sz w:val="28"/>
          <w:szCs w:val="28"/>
          <w:lang w:val="uk-UA"/>
        </w:rPr>
        <w:t xml:space="preserve"> 1-2,</w:t>
      </w:r>
      <w:r w:rsidRPr="000640A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0640A5">
        <w:rPr>
          <w:rFonts w:ascii="Times New Roman" w:hAnsi="Times New Roman" w:cs="Times New Roman"/>
          <w:sz w:val="28"/>
          <w:szCs w:val="28"/>
          <w:lang w:val="uk-UA"/>
        </w:rPr>
        <w:t xml:space="preserve">100-101 </w:t>
      </w:r>
      <w:r w:rsidRPr="000640A5">
        <w:rPr>
          <w:rFonts w:ascii="Times New Roman" w:hAnsi="Times New Roman" w:cs="Times New Roman"/>
          <w:sz w:val="28"/>
          <w:szCs w:val="28"/>
          <w:lang w:val="en-US"/>
        </w:rPr>
        <w:t>PB</w:t>
      </w:r>
      <w:r w:rsidRPr="000640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640A5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0640A5">
        <w:rPr>
          <w:rFonts w:ascii="Times New Roman" w:hAnsi="Times New Roman" w:cs="Times New Roman"/>
          <w:sz w:val="28"/>
          <w:szCs w:val="28"/>
          <w:lang w:val="uk-UA"/>
        </w:rPr>
        <w:t xml:space="preserve"> 4,</w:t>
      </w:r>
      <w:r w:rsidRPr="000640A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0640A5">
        <w:rPr>
          <w:rFonts w:ascii="Times New Roman" w:hAnsi="Times New Roman" w:cs="Times New Roman"/>
          <w:sz w:val="28"/>
          <w:szCs w:val="28"/>
          <w:lang w:val="uk-UA"/>
        </w:rPr>
        <w:t xml:space="preserve">102 </w:t>
      </w:r>
      <w:r w:rsidRPr="000640A5">
        <w:rPr>
          <w:rFonts w:ascii="Times New Roman" w:hAnsi="Times New Roman" w:cs="Times New Roman"/>
          <w:sz w:val="28"/>
          <w:szCs w:val="28"/>
          <w:lang w:val="en-US"/>
        </w:rPr>
        <w:t>PB</w:t>
      </w:r>
      <w:r w:rsidRPr="000640A5">
        <w:rPr>
          <w:rFonts w:ascii="Times New Roman" w:hAnsi="Times New Roman" w:cs="Times New Roman"/>
          <w:sz w:val="28"/>
          <w:szCs w:val="28"/>
          <w:lang w:val="uk-UA"/>
        </w:rPr>
        <w:t xml:space="preserve">; виконати завдання  </w:t>
      </w:r>
      <w:r w:rsidRPr="000640A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0640A5">
        <w:rPr>
          <w:rFonts w:ascii="Times New Roman" w:hAnsi="Times New Roman" w:cs="Times New Roman"/>
          <w:sz w:val="28"/>
          <w:szCs w:val="28"/>
          <w:lang w:val="uk-UA"/>
        </w:rPr>
        <w:t xml:space="preserve">76-77 </w:t>
      </w:r>
      <w:r w:rsidRPr="000640A5">
        <w:rPr>
          <w:rFonts w:ascii="Times New Roman" w:hAnsi="Times New Roman" w:cs="Times New Roman"/>
          <w:sz w:val="28"/>
          <w:szCs w:val="28"/>
          <w:lang w:val="en-US"/>
        </w:rPr>
        <w:t>WB</w:t>
      </w:r>
      <w:r w:rsidRPr="000640A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bookmarkStart w:id="0" w:name="_GoBack"/>
      <w:proofErr w:type="spellStart"/>
      <w:r w:rsidRPr="009B469A">
        <w:rPr>
          <w:rFonts w:ascii="Times New Roman" w:hAnsi="Times New Roman" w:cs="Times New Roman"/>
          <w:color w:val="FF0000"/>
          <w:sz w:val="28"/>
          <w:szCs w:val="28"/>
          <w:lang w:val="uk-UA"/>
        </w:rPr>
        <w:t>Лук’ященко</w:t>
      </w:r>
      <w:proofErr w:type="spellEnd"/>
      <w:r w:rsidRPr="009B469A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Л. М.)</w:t>
      </w:r>
      <w:bookmarkEnd w:id="0"/>
    </w:p>
    <w:p w:rsidR="00A40D07" w:rsidRPr="00F14B7E" w:rsidRDefault="00A40D07" w:rsidP="000640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14B7E" w:rsidRPr="00F14B7E" w:rsidRDefault="00F14B7E" w:rsidP="00F14B7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Ex.1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,2p.100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-101, ; Ex.4, p.102(read, translate), WB p.76-77 (</w:t>
      </w:r>
      <w:r w:rsidRPr="0019715E">
        <w:rPr>
          <w:rFonts w:ascii="Times New Roman" w:hAnsi="Times New Roman" w:cs="Times New Roman"/>
          <w:color w:val="FF0000"/>
          <w:sz w:val="28"/>
          <w:szCs w:val="28"/>
          <w:lang w:val="uk-UA"/>
        </w:rPr>
        <w:t>Плис Г.І.</w:t>
      </w:r>
      <w:r w:rsidRPr="0019715E">
        <w:rPr>
          <w:rFonts w:ascii="Times New Roman" w:hAnsi="Times New Roman" w:cs="Times New Roman"/>
          <w:color w:val="FF0000"/>
          <w:sz w:val="28"/>
          <w:szCs w:val="28"/>
          <w:lang w:val="en-US"/>
        </w:rPr>
        <w:t>)</w:t>
      </w:r>
    </w:p>
    <w:sectPr w:rsidR="00F14B7E" w:rsidRPr="00F14B7E" w:rsidSect="00497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36C"/>
    <w:rsid w:val="000640A5"/>
    <w:rsid w:val="000A26BB"/>
    <w:rsid w:val="0019715E"/>
    <w:rsid w:val="00213325"/>
    <w:rsid w:val="009B469A"/>
    <w:rsid w:val="009E5AE5"/>
    <w:rsid w:val="00A40D07"/>
    <w:rsid w:val="00BC336C"/>
    <w:rsid w:val="00F1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AE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AE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2018-03-05T11:48:00Z</dcterms:created>
  <dcterms:modified xsi:type="dcterms:W3CDTF">2018-03-05T12:00:00Z</dcterms:modified>
</cp:coreProperties>
</file>