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C04CBE" w:rsidRDefault="004F01D0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4F01D0" w:rsidRPr="00C04CBE" w:rsidRDefault="004F01D0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§43,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>. 585, 589 (письмово)</w:t>
      </w:r>
    </w:p>
    <w:p w:rsidR="004F01D0" w:rsidRPr="00C04CBE" w:rsidRDefault="004F01D0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1D0" w:rsidRPr="00C04CBE" w:rsidRDefault="004F01D0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4F01D0" w:rsidRPr="00C04CBE" w:rsidRDefault="004F01D0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В.Стефаник «Камінний хрест», с. 226 – 240</w:t>
      </w:r>
    </w:p>
    <w:p w:rsidR="004F01D0" w:rsidRPr="00C04CBE" w:rsidRDefault="004F01D0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D56" w:rsidRPr="00C04CBE" w:rsidRDefault="009D2D56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9D2D56" w:rsidRPr="00C04CBE" w:rsidRDefault="009D2D56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  <w:lang w:val="fr-FR"/>
        </w:rPr>
        <w:t>SB</w:t>
      </w:r>
      <w:r w:rsidRPr="00C04CBE">
        <w:rPr>
          <w:rFonts w:ascii="Times New Roman" w:hAnsi="Times New Roman" w:cs="Times New Roman"/>
          <w:sz w:val="28"/>
          <w:szCs w:val="28"/>
        </w:rPr>
        <w:t xml:space="preserve"> </w:t>
      </w:r>
      <w:r w:rsidRPr="00C04CBE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04CBE">
        <w:rPr>
          <w:rFonts w:ascii="Times New Roman" w:hAnsi="Times New Roman" w:cs="Times New Roman"/>
          <w:sz w:val="28"/>
          <w:szCs w:val="28"/>
        </w:rPr>
        <w:t xml:space="preserve"> 1-5 </w:t>
      </w:r>
      <w:r w:rsidRPr="00C04CBE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04CBE">
        <w:rPr>
          <w:rFonts w:ascii="Times New Roman" w:hAnsi="Times New Roman" w:cs="Times New Roman"/>
          <w:sz w:val="28"/>
          <w:szCs w:val="28"/>
        </w:rPr>
        <w:t xml:space="preserve">. 84-85; </w:t>
      </w:r>
      <w:r w:rsidRPr="00C04CBE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C04CBE">
        <w:rPr>
          <w:rFonts w:ascii="Times New Roman" w:hAnsi="Times New Roman" w:cs="Times New Roman"/>
          <w:sz w:val="28"/>
          <w:szCs w:val="28"/>
        </w:rPr>
        <w:t xml:space="preserve"> 1-3 </w:t>
      </w:r>
      <w:r w:rsidRPr="00C04CBE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C04CBE">
        <w:rPr>
          <w:rFonts w:ascii="Times New Roman" w:hAnsi="Times New Roman" w:cs="Times New Roman"/>
          <w:sz w:val="28"/>
          <w:szCs w:val="28"/>
        </w:rPr>
        <w:t xml:space="preserve"> 86</w:t>
      </w:r>
      <w:r w:rsidR="00995193" w:rsidRPr="00C04CBE">
        <w:rPr>
          <w:rFonts w:ascii="Times New Roman" w:hAnsi="Times New Roman" w:cs="Times New Roman"/>
          <w:sz w:val="28"/>
          <w:szCs w:val="28"/>
        </w:rPr>
        <w:t xml:space="preserve"> (</w:t>
      </w:r>
      <w:r w:rsidR="00995193" w:rsidRPr="00C04CBE">
        <w:rPr>
          <w:rFonts w:ascii="Times New Roman" w:hAnsi="Times New Roman" w:cs="Times New Roman"/>
          <w:color w:val="FF0000"/>
          <w:sz w:val="28"/>
          <w:szCs w:val="28"/>
        </w:rPr>
        <w:t>Зуєва М.В.)</w:t>
      </w:r>
    </w:p>
    <w:p w:rsidR="009D2D56" w:rsidRPr="00C04CBE" w:rsidRDefault="009D2D56" w:rsidP="00C04CB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  <w:lang w:val="fr-FR"/>
        </w:rPr>
        <w:t>WB p 56 Ex A-C; p 57 Ex A-B</w:t>
      </w:r>
      <w:r w:rsidR="00995193" w:rsidRPr="00C04CBE">
        <w:rPr>
          <w:rFonts w:ascii="Times New Roman" w:hAnsi="Times New Roman" w:cs="Times New Roman"/>
          <w:sz w:val="28"/>
          <w:szCs w:val="28"/>
        </w:rPr>
        <w:t xml:space="preserve">  (</w:t>
      </w:r>
      <w:r w:rsidR="00995193" w:rsidRPr="00C04CBE">
        <w:rPr>
          <w:rFonts w:ascii="Times New Roman" w:hAnsi="Times New Roman" w:cs="Times New Roman"/>
          <w:color w:val="FF0000"/>
          <w:sz w:val="28"/>
          <w:szCs w:val="28"/>
        </w:rPr>
        <w:t>Зуєва М.В.)</w:t>
      </w:r>
    </w:p>
    <w:p w:rsidR="00995193" w:rsidRPr="00C04CBE" w:rsidRDefault="00995193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Тема:Тематичні парки. Опрацювати граматику </w:t>
      </w:r>
      <w:r w:rsidRPr="00C04CBE">
        <w:rPr>
          <w:rFonts w:ascii="Times New Roman" w:hAnsi="Times New Roman" w:cs="Times New Roman"/>
          <w:sz w:val="28"/>
          <w:szCs w:val="28"/>
          <w:lang w:val="en-US"/>
        </w:rPr>
        <w:t>Module</w:t>
      </w:r>
      <w:r w:rsidRPr="00C04CBE">
        <w:rPr>
          <w:rFonts w:ascii="Times New Roman" w:hAnsi="Times New Roman" w:cs="Times New Roman"/>
          <w:sz w:val="28"/>
          <w:szCs w:val="28"/>
        </w:rPr>
        <w:t xml:space="preserve"> 5с.157,зробити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тренувальні вправи,опрацювати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с.83,написати власне,с.84-85 словникова робота та контрольне читання тексту “</w:t>
      </w:r>
      <w:r w:rsidRPr="00C04CBE">
        <w:rPr>
          <w:rFonts w:ascii="Times New Roman" w:hAnsi="Times New Roman" w:cs="Times New Roman"/>
          <w:sz w:val="28"/>
          <w:szCs w:val="28"/>
          <w:lang w:val="en-US"/>
        </w:rPr>
        <w:t>Strange</w:t>
      </w:r>
      <w:r w:rsidRPr="00C04CBE">
        <w:rPr>
          <w:rFonts w:ascii="Times New Roman" w:hAnsi="Times New Roman" w:cs="Times New Roman"/>
          <w:sz w:val="28"/>
          <w:szCs w:val="28"/>
        </w:rPr>
        <w:t xml:space="preserve"> </w:t>
      </w:r>
      <w:r w:rsidRPr="00C04CBE">
        <w:rPr>
          <w:rFonts w:ascii="Times New Roman" w:hAnsi="Times New Roman" w:cs="Times New Roman"/>
          <w:sz w:val="28"/>
          <w:szCs w:val="28"/>
          <w:lang w:val="en-US"/>
        </w:rPr>
        <w:t>Hobbies</w:t>
      </w:r>
      <w:r w:rsidRPr="00C04CBE">
        <w:rPr>
          <w:rFonts w:ascii="Times New Roman" w:hAnsi="Times New Roman" w:cs="Times New Roman"/>
          <w:sz w:val="28"/>
          <w:szCs w:val="28"/>
        </w:rPr>
        <w:t>” (</w:t>
      </w:r>
      <w:r w:rsidRPr="00C04CBE">
        <w:rPr>
          <w:rFonts w:ascii="Times New Roman" w:hAnsi="Times New Roman" w:cs="Times New Roman"/>
          <w:color w:val="FF0000"/>
          <w:sz w:val="28"/>
          <w:szCs w:val="28"/>
        </w:rPr>
        <w:t>Авраменко О.Ю.)</w:t>
      </w:r>
    </w:p>
    <w:p w:rsidR="00C04CBE" w:rsidRDefault="00C04CBE" w:rsidP="00C04C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193" w:rsidRPr="00C04CBE" w:rsidRDefault="007653F5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7653F5" w:rsidRPr="00C04CBE" w:rsidRDefault="007653F5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Виписати слова у словник ст. 122</w:t>
      </w:r>
    </w:p>
    <w:p w:rsidR="007653F5" w:rsidRPr="00C04CBE" w:rsidRDefault="007653F5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123 читати та перекладати (підставити тексти до малюнків)</w:t>
      </w:r>
    </w:p>
    <w:p w:rsidR="007653F5" w:rsidRPr="00C04CBE" w:rsidRDefault="007653F5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Розповісти про одне з відомих місць Німеччини</w:t>
      </w:r>
    </w:p>
    <w:p w:rsid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3F5" w:rsidRPr="00C04CBE" w:rsidRDefault="00FC3F30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FC3F30" w:rsidRPr="00C04CBE" w:rsidRDefault="00FC3F30" w:rsidP="00C04C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переказувати текст "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Charles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Gounod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mon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compositeur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prefere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Скасти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записати в зошиті 5 речень на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forme</w:t>
      </w:r>
      <w:proofErr w:type="spellEnd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4C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passive</w:t>
      </w:r>
      <w:proofErr w:type="spellEnd"/>
    </w:p>
    <w:p w:rsidR="00FC3F30" w:rsidRPr="00C04CBE" w:rsidRDefault="00FC3F30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E26" w:rsidRPr="00C04CBE" w:rsidRDefault="00D15E26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D15E26" w:rsidRPr="00C04CBE" w:rsidRDefault="00D15E26" w:rsidP="00C04CB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підручник - стор. 247 питання №33 ( на чернетці)</w:t>
      </w:r>
    </w:p>
    <w:p w:rsidR="00C04CBE" w:rsidRPr="00C04CBE" w:rsidRDefault="00C04CBE" w:rsidP="00C04CB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458" w:rsidRPr="00C04CBE" w:rsidRDefault="00380458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Історія України</w:t>
      </w:r>
    </w:p>
    <w:p w:rsidR="00380458" w:rsidRDefault="00380458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§ 23-24</w:t>
      </w:r>
    </w:p>
    <w:p w:rsidR="00C04CBE" w:rsidRP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BE" w:rsidRPr="00C04CBE" w:rsidRDefault="00380458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Всесвітня історія</w:t>
      </w:r>
    </w:p>
    <w:p w:rsidR="00380458" w:rsidRPr="00C04CBE" w:rsidRDefault="00380458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§ 22</w:t>
      </w:r>
    </w:p>
    <w:p w:rsidR="00380458" w:rsidRPr="00C04CBE" w:rsidRDefault="00380458" w:rsidP="00C04C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E26" w:rsidRPr="00C04CBE" w:rsidRDefault="00FB70AD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4CBE"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</w:p>
    <w:p w:rsidR="00FB70AD" w:rsidRDefault="00FB70AD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Перейдіть за посиланням: </w:t>
      </w:r>
      <w:hyperlink r:id="rId6" w:history="1">
        <w:r w:rsidRPr="00C04CBE">
          <w:rPr>
            <w:rStyle w:val="a5"/>
            <w:rFonts w:ascii="Times New Roman" w:hAnsi="Times New Roman" w:cs="Times New Roman"/>
            <w:sz w:val="28"/>
            <w:szCs w:val="28"/>
          </w:rPr>
          <w:t>https://padlet.com/nain79/3zj22ax8k2oy</w:t>
        </w:r>
      </w:hyperlink>
      <w:r w:rsidRPr="00C04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CBE" w:rsidRP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0AD" w:rsidRPr="00C04CBE" w:rsidRDefault="008F7F66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8F7F66" w:rsidRPr="00C04CBE" w:rsidRDefault="008F7F66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Опрацювавши параграф 28 ст.154</w:t>
      </w:r>
    </w:p>
    <w:p w:rsidR="008F7F66" w:rsidRPr="00C04CBE" w:rsidRDefault="008F7F66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D56" w:rsidRPr="00C04CBE" w:rsidRDefault="00C9125C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C9125C" w:rsidRPr="00C04CBE" w:rsidRDefault="00C9125C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1. § 26;</w:t>
      </w:r>
    </w:p>
    <w:p w:rsidR="00C9125C" w:rsidRDefault="00C9125C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2. Користуючись текстом підручника (§ 26), картою атласу («Велика Британія») та довідковими матеріалами, скласти тезисний конспект  у зошиті згідно даного плану характеристики країни.</w:t>
      </w:r>
    </w:p>
    <w:p w:rsid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CBE" w:rsidRP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25C" w:rsidRPr="00C04CBE" w:rsidRDefault="00EC33C7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lastRenderedPageBreak/>
        <w:t>Хімія</w:t>
      </w:r>
    </w:p>
    <w:p w:rsidR="00EC33C7" w:rsidRPr="00C04CBE" w:rsidRDefault="00EC33C7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опрацювати §21(скласти опорний конспект; дати відповіді на запитання ст.178 питання 1,2,6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-усно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>).</w:t>
      </w:r>
    </w:p>
    <w:p w:rsidR="00EC33C7" w:rsidRDefault="00EC33C7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ст.178, впр.3,4 (письмово).</w:t>
      </w:r>
    </w:p>
    <w:p w:rsidR="00C04CBE" w:rsidRPr="00C04CBE" w:rsidRDefault="00C04CBE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3C7" w:rsidRPr="00C04CBE" w:rsidRDefault="001C3574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Економіка</w:t>
      </w:r>
    </w:p>
    <w:p w:rsidR="001C3574" w:rsidRPr="00C04CBE" w:rsidRDefault="001C3574" w:rsidP="00C04C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>Опрацювати тему</w:t>
      </w:r>
      <w:r w:rsidRPr="00C04C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04CBE">
        <w:rPr>
          <w:rFonts w:ascii="Times New Roman" w:hAnsi="Times New Roman" w:cs="Times New Roman"/>
          <w:bCs/>
          <w:sz w:val="28"/>
          <w:szCs w:val="28"/>
        </w:rPr>
        <w:t>Ефективність виробництва</w:t>
      </w:r>
    </w:p>
    <w:p w:rsidR="007D0BF4" w:rsidRPr="00C04CBE" w:rsidRDefault="007D0BF4" w:rsidP="00C04C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D0BF4" w:rsidRPr="00C04CBE" w:rsidRDefault="007D0BF4" w:rsidP="00C04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CBE">
        <w:rPr>
          <w:rFonts w:ascii="Times New Roman" w:hAnsi="Times New Roman" w:cs="Times New Roman"/>
          <w:b/>
          <w:bCs/>
          <w:sz w:val="28"/>
          <w:szCs w:val="28"/>
        </w:rPr>
        <w:t>Технології</w:t>
      </w:r>
    </w:p>
    <w:p w:rsidR="007D0BF4" w:rsidRDefault="007D0BF4" w:rsidP="00C04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Робота над проектованим виробом. Проект в техніці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ізонитка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. На урок 16.03.2018 мати готовий шаблон з гвіздочками та нитки  для роботи над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панном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>.</w:t>
      </w:r>
    </w:p>
    <w:p w:rsidR="00C04CBE" w:rsidRPr="00C04CBE" w:rsidRDefault="00C04CBE" w:rsidP="00C04C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0BF4" w:rsidRPr="00C04CBE" w:rsidRDefault="00355BCF" w:rsidP="00C0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CBE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355BCF" w:rsidRPr="00C04CBE" w:rsidRDefault="00355BCF" w:rsidP="00C04CB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C04C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55BCF" w:rsidRPr="00C04CBE" w:rsidRDefault="00355BCF" w:rsidP="00C04CBE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З якою швидкістю має рухатися тіло, щоб його довжина зменшилася на     20%?</w:t>
      </w:r>
    </w:p>
    <w:p w:rsidR="00355BCF" w:rsidRPr="00C04CBE" w:rsidRDefault="00355BCF" w:rsidP="00C04CBE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 xml:space="preserve">Чому дорівнює швидкість частинки, якщо її кінетична енергія рівна    </w:t>
      </w:r>
      <w:proofErr w:type="spellStart"/>
      <w:r w:rsidRPr="00C04CB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04CB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</w:t>
      </w:r>
      <w:proofErr w:type="spellEnd"/>
      <w:r w:rsidRPr="00C04CB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C04CBE">
        <w:rPr>
          <w:rFonts w:ascii="Times New Roman" w:hAnsi="Times New Roman" w:cs="Times New Roman"/>
          <w:sz w:val="28"/>
          <w:szCs w:val="28"/>
          <w:lang w:val="uk-UA"/>
        </w:rPr>
        <w:t>=0,25mc</w:t>
      </w:r>
      <w:r w:rsidRPr="00C04CB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r w:rsidRPr="00C04CB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55BCF" w:rsidRPr="00C04CBE" w:rsidRDefault="00355BCF" w:rsidP="00C04CBE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C04CBE">
        <w:rPr>
          <w:rFonts w:ascii="Times New Roman" w:hAnsi="Times New Roman" w:cs="Times New Roman"/>
          <w:sz w:val="28"/>
          <w:szCs w:val="28"/>
        </w:rPr>
        <w:t>земного</w:t>
      </w:r>
      <w:proofErr w:type="gramEnd"/>
      <w:r w:rsidRPr="00C04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спостерігача</w:t>
      </w:r>
      <w:proofErr w:type="spellEnd"/>
      <w:r w:rsidRPr="00C04CBE">
        <w:rPr>
          <w:rFonts w:ascii="Times New Roman" w:hAnsi="Times New Roman" w:cs="Times New Roman"/>
          <w:sz w:val="28"/>
          <w:szCs w:val="28"/>
          <w:lang w:val="uk-UA"/>
        </w:rPr>
        <w:t xml:space="preserve"> має сповільнитися час  на ракеті, що рухається із швидкістю 0,8с?</w:t>
      </w:r>
    </w:p>
    <w:p w:rsidR="00355BCF" w:rsidRPr="00C04CBE" w:rsidRDefault="00355BCF" w:rsidP="00C04CBE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На скільки  збільшується маса частинки під час руху із швидкістю 0,6с?</w:t>
      </w:r>
    </w:p>
    <w:p w:rsidR="00355BCF" w:rsidRPr="00C04CBE" w:rsidRDefault="00355BCF" w:rsidP="00C04CBE">
      <w:pPr>
        <w:spacing w:after="0" w:line="240" w:lineRule="auto"/>
        <w:ind w:left="743" w:hanging="383"/>
        <w:rPr>
          <w:rFonts w:ascii="Times New Roman" w:hAnsi="Times New Roman" w:cs="Times New Roman"/>
          <w:sz w:val="28"/>
          <w:szCs w:val="28"/>
        </w:rPr>
      </w:pPr>
      <w:r w:rsidRPr="00C04CBE">
        <w:rPr>
          <w:rFonts w:ascii="Times New Roman" w:hAnsi="Times New Roman" w:cs="Times New Roman"/>
          <w:sz w:val="28"/>
          <w:szCs w:val="28"/>
        </w:rPr>
        <w:t xml:space="preserve">        Вважати, що маса спокою частинки 4 </w:t>
      </w:r>
      <w:proofErr w:type="spellStart"/>
      <w:r w:rsidRPr="00C04CBE">
        <w:rPr>
          <w:rFonts w:ascii="Times New Roman" w:hAnsi="Times New Roman" w:cs="Times New Roman"/>
          <w:sz w:val="28"/>
          <w:szCs w:val="28"/>
        </w:rPr>
        <w:t>а.о.м</w:t>
      </w:r>
      <w:proofErr w:type="spellEnd"/>
      <w:r w:rsidRPr="00C04CBE">
        <w:rPr>
          <w:rFonts w:ascii="Times New Roman" w:hAnsi="Times New Roman" w:cs="Times New Roman"/>
          <w:sz w:val="28"/>
          <w:szCs w:val="28"/>
        </w:rPr>
        <w:t>.</w:t>
      </w:r>
    </w:p>
    <w:p w:rsidR="00355BCF" w:rsidRPr="00C04CBE" w:rsidRDefault="00355BCF" w:rsidP="00C04CBE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Дві частинки віддаляються одна від одної з швидкостями 0,8с відносно земного спостерігача. Яка відносна швидкість частинок?</w:t>
      </w:r>
    </w:p>
    <w:p w:rsidR="00355BCF" w:rsidRPr="00C04CBE" w:rsidRDefault="00355BCF" w:rsidP="00C04CB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CBE">
        <w:rPr>
          <w:rFonts w:ascii="Times New Roman" w:hAnsi="Times New Roman" w:cs="Times New Roman"/>
          <w:sz w:val="28"/>
          <w:szCs w:val="28"/>
          <w:lang w:val="uk-UA"/>
        </w:rPr>
        <w:t>Повторити основні положення СТВ.</w:t>
      </w:r>
    </w:p>
    <w:p w:rsidR="00355BCF" w:rsidRPr="00C04CBE" w:rsidRDefault="00355BCF" w:rsidP="00C04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5BCF" w:rsidRPr="00C0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46530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38"/>
    <w:rsid w:val="00003838"/>
    <w:rsid w:val="000A26BB"/>
    <w:rsid w:val="001C3574"/>
    <w:rsid w:val="00213325"/>
    <w:rsid w:val="00355BCF"/>
    <w:rsid w:val="00380458"/>
    <w:rsid w:val="004F01D0"/>
    <w:rsid w:val="007653F5"/>
    <w:rsid w:val="007D0BF4"/>
    <w:rsid w:val="008F7F66"/>
    <w:rsid w:val="00995193"/>
    <w:rsid w:val="009D2D56"/>
    <w:rsid w:val="00C04CBE"/>
    <w:rsid w:val="00C9125C"/>
    <w:rsid w:val="00D15E26"/>
    <w:rsid w:val="00EC33C7"/>
    <w:rsid w:val="00FB70AD"/>
    <w:rsid w:val="00FC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19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C3F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F3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D15E26"/>
    <w:pPr>
      <w:spacing w:after="160" w:line="259" w:lineRule="auto"/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unhideWhenUsed/>
    <w:rsid w:val="00FB70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19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C3F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F3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D15E26"/>
    <w:pPr>
      <w:spacing w:after="160" w:line="259" w:lineRule="auto"/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unhideWhenUsed/>
    <w:rsid w:val="00FB70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in79/3zj22ax8k2o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2018-03-05T08:28:00Z</dcterms:created>
  <dcterms:modified xsi:type="dcterms:W3CDTF">2018-03-05T12:22:00Z</dcterms:modified>
</cp:coreProperties>
</file>